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A0F7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</w:t>
      </w:r>
    </w:p>
    <w:p w14:paraId="226A7BD4">
      <w:pPr>
        <w:rPr>
          <w:rFonts w:hint="default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吴敏媛</w:t>
      </w:r>
    </w:p>
    <w:p w14:paraId="3ADD81C6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性别：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女</w:t>
      </w:r>
    </w:p>
    <w:p w14:paraId="3F69EE9F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学历：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大学学历</w:t>
      </w:r>
      <w:bookmarkStart w:id="0" w:name="_GoBack"/>
      <w:bookmarkEnd w:id="0"/>
    </w:p>
    <w:p w14:paraId="1024E4D2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政治面貌：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九三学社社员</w:t>
      </w:r>
    </w:p>
    <w:p w14:paraId="06CA33BA">
      <w:pP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职称：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主任医师、教授</w:t>
      </w:r>
    </w:p>
    <w:p w14:paraId="6E8C3ED4">
      <w:p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工作经历：</w:t>
      </w:r>
    </w:p>
    <w:p w14:paraId="630D18C3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970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年7月至2</w:t>
      </w:r>
      <w:r>
        <w:rPr>
          <w:rFonts w:ascii="仿宋_GB2312" w:hAnsi="宋体" w:eastAsia="仿宋_GB2312" w:cs="宋体"/>
          <w:kern w:val="0"/>
          <w:sz w:val="32"/>
          <w:szCs w:val="32"/>
        </w:rPr>
        <w:t>014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月，任北京儿童医院内科、血液肿瘤中心住院医师、主治医师、主任医师、教授。</w:t>
      </w:r>
    </w:p>
    <w:p w14:paraId="6D37B821"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年1月至今，任北京儿童医院血液肿瘤中心返聘专家。</w:t>
      </w:r>
    </w:p>
    <w:p w14:paraId="73B714FC"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103C4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吴敏媛教授自基金会成立以来即担任基金会理事，她是我国儿童血液病领域的领先专家，对基金会儿童血液病和癌症领域业务的专业发展有重要贡献。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064CC"/>
    <w:rsid w:val="7701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203</Characters>
  <Lines>0</Lines>
  <Paragraphs>0</Paragraphs>
  <TotalTime>0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2025-05-24T04:11:00Z</dcterms:created>
  <dc:creator>17498</dc:creator>
  <cp:lastModifiedBy>czs</cp:lastModifiedBy>
  <dcterms:modified xsi:type="dcterms:W3CDTF">2025-06-26T01:47:45Z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eyJoZGlkIjoiYzEzNTY5ZmZlNWJmMDM1OGMxOTY3OTU0MTZjMGZhYjQiLCJ1c2VySWQiOiIxMDI4MTg0Mjg5In0=</vt:lpwstr>
  </property>
  <property fmtid="{D5CDD505-2E9C-101B-9397-08002B2CF9AE}" pid="4" name="ICV">
    <vt:lpwstr>36F10D0252834507B19AEE81A5F2693D_12</vt:lpwstr>
  </property>
</Properties>
</file>