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6F2BC" w14:textId="77777777" w:rsidR="00355729" w:rsidRPr="00403545" w:rsidRDefault="00355729" w:rsidP="003533B1">
      <w:pPr>
        <w:widowControl w:val="0"/>
        <w:tabs>
          <w:tab w:val="left" w:pos="1725"/>
        </w:tabs>
        <w:autoSpaceDE w:val="0"/>
        <w:autoSpaceDN w:val="0"/>
        <w:adjustRightInd w:val="0"/>
        <w:spacing w:line="360" w:lineRule="auto"/>
        <w:rPr>
          <w:rFonts w:ascii="Arial" w:hAnsi="Arial" w:cs="Arial" w:hint="eastAsia"/>
          <w:b/>
          <w:bCs/>
          <w:color w:val="auto"/>
          <w:sz w:val="56"/>
          <w:szCs w:val="56"/>
          <w:lang w:eastAsia="zh-CN" w:bidi="or-IN"/>
        </w:rPr>
      </w:pPr>
    </w:p>
    <w:p w14:paraId="0E07E589" w14:textId="77777777" w:rsidR="003F0605" w:rsidRDefault="003F0605" w:rsidP="00141442">
      <w:pPr>
        <w:jc w:val="center"/>
        <w:rPr>
          <w:rFonts w:ascii="Arial" w:hAnsi="Arial" w:cs="Arial"/>
          <w:b/>
          <w:bCs/>
          <w:color w:val="auto"/>
          <w:sz w:val="56"/>
          <w:szCs w:val="56"/>
          <w:lang w:eastAsia="zh-CN" w:bidi="or-IN"/>
        </w:rPr>
      </w:pPr>
    </w:p>
    <w:p w14:paraId="7EF3AF30" w14:textId="6C683DE6" w:rsidR="003F0605" w:rsidRDefault="003F0605" w:rsidP="00141442">
      <w:pPr>
        <w:jc w:val="center"/>
        <w:rPr>
          <w:rFonts w:ascii="Arial" w:hAnsi="Arial" w:cs="Arial"/>
          <w:b/>
          <w:color w:val="312D2A" w:themeColor="text1" w:themeShade="80"/>
          <w:sz w:val="56"/>
          <w:szCs w:val="56"/>
          <w:lang w:eastAsia="zh-CN"/>
        </w:rPr>
      </w:pPr>
      <w:r>
        <w:rPr>
          <w:rFonts w:ascii="Arial" w:hAnsi="Arial" w:cs="Arial" w:hint="eastAsia"/>
          <w:b/>
          <w:bCs/>
          <w:color w:val="auto"/>
          <w:sz w:val="56"/>
          <w:szCs w:val="56"/>
          <w:lang w:eastAsia="zh-CN" w:bidi="or-IN"/>
        </w:rPr>
        <w:t>“</w:t>
      </w:r>
      <w:r w:rsidR="00141442" w:rsidRPr="005042C7">
        <w:rPr>
          <w:rFonts w:ascii="Arial" w:hAnsi="Arial" w:cs="Arial" w:hint="eastAsia"/>
          <w:b/>
          <w:color w:val="312D2A" w:themeColor="text1" w:themeShade="80"/>
          <w:sz w:val="56"/>
          <w:szCs w:val="56"/>
          <w:lang w:eastAsia="zh-CN"/>
        </w:rPr>
        <w:t>中国晚期肝癌患者生存质量调查”</w:t>
      </w:r>
    </w:p>
    <w:p w14:paraId="312BB7EC" w14:textId="77777777" w:rsidR="003F0605" w:rsidRDefault="003F0605" w:rsidP="00975C52">
      <w:pPr>
        <w:widowControl w:val="0"/>
        <w:tabs>
          <w:tab w:val="left" w:pos="1725"/>
        </w:tabs>
        <w:autoSpaceDE w:val="0"/>
        <w:autoSpaceDN w:val="0"/>
        <w:adjustRightInd w:val="0"/>
        <w:spacing w:line="360" w:lineRule="auto"/>
        <w:jc w:val="center"/>
        <w:rPr>
          <w:rFonts w:ascii="Arial" w:hAnsi="Arial" w:cs="Arial"/>
          <w:b/>
          <w:color w:val="312D2A" w:themeColor="text1" w:themeShade="80"/>
          <w:sz w:val="56"/>
          <w:szCs w:val="56"/>
          <w:lang w:eastAsia="zh-CN"/>
        </w:rPr>
      </w:pPr>
    </w:p>
    <w:p w14:paraId="753BB126" w14:textId="77777777" w:rsidR="003F0605" w:rsidRDefault="003F0605" w:rsidP="00975C52">
      <w:pPr>
        <w:widowControl w:val="0"/>
        <w:tabs>
          <w:tab w:val="left" w:pos="1725"/>
        </w:tabs>
        <w:autoSpaceDE w:val="0"/>
        <w:autoSpaceDN w:val="0"/>
        <w:adjustRightInd w:val="0"/>
        <w:spacing w:line="360" w:lineRule="auto"/>
        <w:jc w:val="center"/>
        <w:rPr>
          <w:rFonts w:ascii="Arial" w:hAnsi="Arial" w:cs="Arial"/>
          <w:b/>
          <w:bCs/>
          <w:color w:val="312D2A" w:themeColor="text1" w:themeShade="80"/>
          <w:sz w:val="56"/>
          <w:szCs w:val="56"/>
          <w:lang w:eastAsia="zh-CN" w:bidi="or-IN"/>
        </w:rPr>
      </w:pPr>
    </w:p>
    <w:p w14:paraId="5FFD6D71" w14:textId="77777777" w:rsidR="003F0605" w:rsidRPr="005042C7" w:rsidRDefault="003F0605" w:rsidP="00975C52">
      <w:pPr>
        <w:widowControl w:val="0"/>
        <w:tabs>
          <w:tab w:val="left" w:pos="1725"/>
        </w:tabs>
        <w:autoSpaceDE w:val="0"/>
        <w:autoSpaceDN w:val="0"/>
        <w:adjustRightInd w:val="0"/>
        <w:spacing w:line="360" w:lineRule="auto"/>
        <w:jc w:val="center"/>
        <w:rPr>
          <w:rFonts w:ascii="Arial" w:hAnsi="Arial" w:cs="Arial"/>
          <w:b/>
          <w:bCs/>
          <w:color w:val="312D2A" w:themeColor="text1" w:themeShade="80"/>
          <w:sz w:val="56"/>
          <w:szCs w:val="56"/>
          <w:lang w:eastAsia="zh-CN" w:bidi="or-IN"/>
        </w:rPr>
      </w:pPr>
    </w:p>
    <w:p w14:paraId="7715EBEE" w14:textId="330A30DD" w:rsidR="00E90EA0" w:rsidRPr="00403545" w:rsidRDefault="0048673D" w:rsidP="00975C52">
      <w:pPr>
        <w:widowControl w:val="0"/>
        <w:tabs>
          <w:tab w:val="left" w:pos="1725"/>
        </w:tabs>
        <w:autoSpaceDE w:val="0"/>
        <w:autoSpaceDN w:val="0"/>
        <w:adjustRightInd w:val="0"/>
        <w:spacing w:line="360" w:lineRule="auto"/>
        <w:jc w:val="center"/>
        <w:rPr>
          <w:rFonts w:ascii="Arial" w:hAnsi="Arial" w:cs="Arial"/>
          <w:b/>
          <w:bCs/>
          <w:color w:val="auto"/>
          <w:sz w:val="56"/>
          <w:szCs w:val="56"/>
          <w:lang w:eastAsia="zh-CN" w:bidi="or-IN"/>
        </w:rPr>
      </w:pPr>
      <w:r>
        <w:rPr>
          <w:rFonts w:ascii="Arial" w:hAnsi="Arial" w:cs="Arial" w:hint="eastAsia"/>
          <w:b/>
          <w:bCs/>
          <w:color w:val="auto"/>
          <w:sz w:val="56"/>
          <w:szCs w:val="56"/>
          <w:lang w:eastAsia="zh-CN" w:bidi="or-IN"/>
        </w:rPr>
        <w:t>项目</w:t>
      </w:r>
      <w:r w:rsidR="00355729" w:rsidRPr="00403545">
        <w:rPr>
          <w:rFonts w:ascii="Arial" w:hAnsi="Arial" w:cs="Arial" w:hint="eastAsia"/>
          <w:b/>
          <w:bCs/>
          <w:color w:val="auto"/>
          <w:sz w:val="56"/>
          <w:szCs w:val="56"/>
          <w:lang w:eastAsia="zh-CN" w:bidi="or-IN"/>
        </w:rPr>
        <w:t>需求说明书</w:t>
      </w:r>
    </w:p>
    <w:p w14:paraId="1F0905D8" w14:textId="77777777" w:rsidR="00355729" w:rsidRDefault="00355729">
      <w:pPr>
        <w:spacing w:after="200" w:line="276" w:lineRule="auto"/>
        <w:rPr>
          <w:rFonts w:ascii="Arial" w:hAnsi="Arial" w:cs="Arial"/>
          <w:b/>
          <w:bCs/>
          <w:color w:val="auto"/>
          <w:sz w:val="28"/>
          <w:szCs w:val="22"/>
          <w:u w:val="single"/>
          <w:lang w:eastAsia="zh-CN" w:bidi="or-IN"/>
        </w:rPr>
      </w:pPr>
    </w:p>
    <w:p w14:paraId="185C7C7E" w14:textId="77777777" w:rsidR="003F0605" w:rsidRDefault="003F0605">
      <w:pPr>
        <w:spacing w:after="200" w:line="276" w:lineRule="auto"/>
        <w:rPr>
          <w:rFonts w:ascii="Arial" w:hAnsi="Arial" w:cs="Arial"/>
          <w:b/>
          <w:bCs/>
          <w:color w:val="auto"/>
          <w:sz w:val="28"/>
          <w:szCs w:val="22"/>
          <w:u w:val="single"/>
          <w:lang w:eastAsia="zh-CN" w:bidi="or-IN"/>
        </w:rPr>
      </w:pPr>
    </w:p>
    <w:p w14:paraId="3831F707" w14:textId="77777777" w:rsidR="00403545" w:rsidRDefault="00403545">
      <w:pPr>
        <w:spacing w:after="200" w:line="276" w:lineRule="auto"/>
        <w:rPr>
          <w:rFonts w:ascii="Arial" w:hAnsi="Arial" w:cs="Arial"/>
          <w:b/>
          <w:bCs/>
          <w:color w:val="auto"/>
          <w:sz w:val="28"/>
          <w:szCs w:val="22"/>
          <w:u w:val="single"/>
          <w:lang w:eastAsia="zh-CN" w:bidi="or-IN"/>
        </w:rPr>
      </w:pPr>
    </w:p>
    <w:p w14:paraId="6FDE8CED" w14:textId="77777777" w:rsidR="00403545" w:rsidRDefault="00403545">
      <w:pPr>
        <w:spacing w:after="200" w:line="276" w:lineRule="auto"/>
        <w:rPr>
          <w:rFonts w:ascii="Arial" w:hAnsi="Arial" w:cs="Arial"/>
          <w:b/>
          <w:bCs/>
          <w:color w:val="auto"/>
          <w:sz w:val="28"/>
          <w:szCs w:val="22"/>
          <w:u w:val="single"/>
          <w:lang w:eastAsia="zh-CN" w:bidi="or-IN"/>
        </w:rPr>
      </w:pPr>
    </w:p>
    <w:p w14:paraId="41CDB0BE" w14:textId="77777777" w:rsidR="00403545" w:rsidRPr="005042C7" w:rsidRDefault="00403545" w:rsidP="0048673D">
      <w:pPr>
        <w:spacing w:line="560" w:lineRule="exact"/>
        <w:jc w:val="center"/>
        <w:rPr>
          <w:rFonts w:asciiTheme="minorEastAsia" w:hAnsiTheme="minorEastAsia"/>
          <w:b/>
          <w:color w:val="312D2A" w:themeColor="text1" w:themeShade="80"/>
          <w:sz w:val="32"/>
          <w:szCs w:val="32"/>
          <w:lang w:val="en-AU" w:eastAsia="zh-CN"/>
        </w:rPr>
      </w:pPr>
      <w:r w:rsidRPr="005042C7">
        <w:rPr>
          <w:rFonts w:asciiTheme="minorEastAsia" w:hAnsiTheme="minorEastAsia" w:hint="eastAsia"/>
          <w:b/>
          <w:color w:val="312D2A" w:themeColor="text1" w:themeShade="80"/>
          <w:sz w:val="32"/>
          <w:szCs w:val="32"/>
          <w:lang w:val="en-AU" w:eastAsia="zh-CN"/>
        </w:rPr>
        <w:t>北京新阳光慈善基金会</w:t>
      </w:r>
    </w:p>
    <w:p w14:paraId="311A582B" w14:textId="77777777" w:rsidR="00355729" w:rsidRPr="00403545" w:rsidRDefault="00355729">
      <w:pPr>
        <w:spacing w:after="200" w:line="276" w:lineRule="auto"/>
        <w:rPr>
          <w:rFonts w:ascii="Arial" w:hAnsi="Arial" w:cs="Arial"/>
          <w:b/>
          <w:bCs/>
          <w:color w:val="auto"/>
          <w:sz w:val="28"/>
          <w:szCs w:val="22"/>
          <w:u w:val="single"/>
          <w:lang w:val="en-AU" w:eastAsia="zh-CN" w:bidi="or-IN"/>
        </w:rPr>
      </w:pPr>
    </w:p>
    <w:p w14:paraId="5AB54316" w14:textId="77777777" w:rsidR="00403545" w:rsidRPr="00D62DD2" w:rsidRDefault="00403545">
      <w:pPr>
        <w:spacing w:after="200" w:line="276" w:lineRule="auto"/>
        <w:rPr>
          <w:rFonts w:ascii="Arial" w:hAnsi="Arial" w:cs="Arial"/>
          <w:b/>
          <w:bCs/>
          <w:color w:val="auto"/>
          <w:sz w:val="28"/>
          <w:szCs w:val="22"/>
          <w:u w:val="single"/>
          <w:lang w:val="en-AU" w:eastAsia="zh-CN" w:bidi="or-IN"/>
        </w:rPr>
      </w:pPr>
    </w:p>
    <w:p w14:paraId="76DB782F" w14:textId="77777777" w:rsidR="003533B1" w:rsidRPr="00403545" w:rsidRDefault="00403545" w:rsidP="0048673D">
      <w:pPr>
        <w:spacing w:after="200" w:line="276" w:lineRule="auto"/>
        <w:rPr>
          <w:rFonts w:ascii="Arial" w:hAnsi="Arial" w:cs="Arial"/>
          <w:b/>
          <w:color w:val="auto"/>
          <w:sz w:val="22"/>
          <w:szCs w:val="22"/>
          <w:u w:val="single"/>
          <w:lang w:eastAsia="zh-CN"/>
        </w:rPr>
      </w:pPr>
      <w:r>
        <w:rPr>
          <w:rFonts w:ascii="Arial" w:hAnsi="Arial" w:cs="Arial"/>
          <w:b/>
          <w:bCs/>
          <w:color w:val="auto"/>
          <w:sz w:val="28"/>
          <w:szCs w:val="22"/>
          <w:u w:val="single"/>
          <w:lang w:val="en-AU" w:eastAsia="zh-CN" w:bidi="or-I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8484"/>
      </w:tblGrid>
      <w:tr w:rsidR="0048673D" w:rsidRPr="00403545" w14:paraId="3510A731" w14:textId="77777777" w:rsidTr="00D62DD2">
        <w:trPr>
          <w:trHeight w:val="878"/>
          <w:jc w:val="center"/>
        </w:trPr>
        <w:tc>
          <w:tcPr>
            <w:tcW w:w="929" w:type="pct"/>
            <w:vAlign w:val="center"/>
          </w:tcPr>
          <w:p w14:paraId="5C9E9111" w14:textId="77777777" w:rsidR="0048673D" w:rsidRPr="005042C7" w:rsidRDefault="0048673D" w:rsidP="00BE36D1">
            <w:pPr>
              <w:spacing w:afterLines="50" w:after="120"/>
              <w:ind w:left="57"/>
              <w:jc w:val="both"/>
              <w:rPr>
                <w:rFonts w:ascii="微软雅黑" w:eastAsia="微软雅黑" w:hAnsi="微软雅黑" w:cs="Arial"/>
                <w:b/>
                <w:iCs/>
                <w:color w:val="auto"/>
                <w:sz w:val="24"/>
                <w:szCs w:val="24"/>
                <w:lang w:eastAsia="zh-CN"/>
              </w:rPr>
            </w:pPr>
            <w:r w:rsidRPr="005042C7">
              <w:rPr>
                <w:rFonts w:ascii="微软雅黑" w:eastAsia="微软雅黑" w:hAnsi="微软雅黑" w:cs="Arial" w:hint="eastAsia"/>
                <w:b/>
                <w:iCs/>
                <w:color w:val="auto"/>
                <w:sz w:val="24"/>
                <w:szCs w:val="24"/>
                <w:lang w:eastAsia="zh-CN"/>
              </w:rPr>
              <w:lastRenderedPageBreak/>
              <w:t>项目名称</w:t>
            </w:r>
          </w:p>
        </w:tc>
        <w:tc>
          <w:tcPr>
            <w:tcW w:w="4071" w:type="pct"/>
            <w:vAlign w:val="center"/>
          </w:tcPr>
          <w:p w14:paraId="4A302BE4" w14:textId="761BA3AD" w:rsidR="0048673D" w:rsidRPr="005042C7" w:rsidRDefault="00141442" w:rsidP="009C27FD">
            <w:pPr>
              <w:pStyle w:val="a6"/>
              <w:spacing w:afterLines="50" w:after="120"/>
              <w:ind w:left="360"/>
              <w:rPr>
                <w:rFonts w:ascii="微软雅黑" w:eastAsia="微软雅黑" w:hAnsi="微软雅黑" w:cs="Arial"/>
                <w:iCs/>
                <w:color w:val="auto"/>
                <w:sz w:val="24"/>
                <w:szCs w:val="24"/>
                <w:lang w:val="en-US" w:eastAsia="zh-CN"/>
              </w:rPr>
            </w:pPr>
            <w:r w:rsidRPr="005042C7">
              <w:rPr>
                <w:rFonts w:ascii="微软雅黑" w:eastAsia="微软雅黑" w:hAnsi="微软雅黑" w:cs="Arial" w:hint="eastAsia"/>
                <w:color w:val="auto"/>
                <w:sz w:val="24"/>
                <w:szCs w:val="24"/>
                <w:lang w:eastAsia="zh-CN"/>
              </w:rPr>
              <w:t>“中国晚期肝癌患者生存质量调查”</w:t>
            </w:r>
          </w:p>
        </w:tc>
      </w:tr>
      <w:tr w:rsidR="00251B5D" w:rsidRPr="00403545" w14:paraId="29F836CA" w14:textId="77777777" w:rsidTr="009F4A41">
        <w:trPr>
          <w:trHeight w:val="4252"/>
          <w:jc w:val="center"/>
        </w:trPr>
        <w:tc>
          <w:tcPr>
            <w:tcW w:w="929" w:type="pct"/>
            <w:vAlign w:val="center"/>
          </w:tcPr>
          <w:p w14:paraId="5AEAC2B7" w14:textId="77777777" w:rsidR="00251B5D" w:rsidRPr="005042C7" w:rsidRDefault="00251B5D" w:rsidP="00BE36D1">
            <w:pPr>
              <w:spacing w:afterLines="50" w:after="120"/>
              <w:ind w:left="57"/>
              <w:jc w:val="both"/>
              <w:rPr>
                <w:rFonts w:ascii="微软雅黑" w:eastAsia="微软雅黑" w:hAnsi="微软雅黑" w:cs="Arial"/>
                <w:b/>
                <w:iCs/>
                <w:color w:val="auto"/>
                <w:sz w:val="24"/>
                <w:szCs w:val="24"/>
                <w:lang w:eastAsia="zh-CN"/>
              </w:rPr>
            </w:pPr>
            <w:r w:rsidRPr="005042C7">
              <w:rPr>
                <w:rFonts w:ascii="微软雅黑" w:eastAsia="微软雅黑" w:hAnsi="微软雅黑" w:cs="Arial" w:hint="eastAsia"/>
                <w:b/>
                <w:iCs/>
                <w:color w:val="auto"/>
                <w:sz w:val="24"/>
                <w:szCs w:val="24"/>
                <w:lang w:eastAsia="zh-CN"/>
              </w:rPr>
              <w:t>项目背景</w:t>
            </w:r>
          </w:p>
        </w:tc>
        <w:tc>
          <w:tcPr>
            <w:tcW w:w="4071" w:type="pct"/>
            <w:vAlign w:val="center"/>
          </w:tcPr>
          <w:p w14:paraId="39719778" w14:textId="77777777" w:rsidR="004C0621" w:rsidRPr="005042C7" w:rsidRDefault="004C0621" w:rsidP="004C0621">
            <w:pPr>
              <w:rPr>
                <w:rFonts w:ascii="微软雅黑" w:eastAsia="微软雅黑" w:hAnsi="微软雅黑" w:cs="Arial"/>
                <w:color w:val="000000"/>
                <w:sz w:val="24"/>
                <w:szCs w:val="24"/>
                <w:lang w:eastAsia="zh-CN"/>
              </w:rPr>
            </w:pPr>
            <w:r w:rsidRPr="005042C7">
              <w:rPr>
                <w:rFonts w:ascii="微软雅黑" w:eastAsia="微软雅黑" w:hAnsi="微软雅黑" w:cs="Arial" w:hint="eastAsia"/>
                <w:color w:val="000000"/>
                <w:sz w:val="24"/>
                <w:szCs w:val="24"/>
                <w:lang w:eastAsia="zh-CN"/>
              </w:rPr>
              <w:t>肝细胞癌（HCC）是一种治疗选择有限的侵袭程度很高的癌症，是全球癌症死亡的主要原因之一，约占肝癌的90%。全球每年有75万例新发肝细胞癌患者,</w:t>
            </w:r>
            <w:r w:rsidRPr="005042C7">
              <w:rPr>
                <w:rFonts w:ascii="微软雅黑" w:eastAsia="微软雅黑" w:hAnsi="微软雅黑" w:cs="Arial"/>
                <w:color w:val="000000"/>
                <w:sz w:val="24"/>
                <w:szCs w:val="24"/>
                <w:lang w:eastAsia="zh-CN"/>
              </w:rPr>
              <w:t xml:space="preserve"> </w:t>
            </w:r>
            <w:r w:rsidRPr="005042C7">
              <w:rPr>
                <w:rFonts w:ascii="微软雅黑" w:eastAsia="微软雅黑" w:hAnsi="微软雅黑" w:cs="Arial" w:hint="eastAsia"/>
                <w:color w:val="000000"/>
                <w:sz w:val="24"/>
                <w:szCs w:val="24"/>
                <w:lang w:eastAsia="zh-CN"/>
              </w:rPr>
              <w:t>大多数病例来自亚洲，其中约一半来自中国。肝细胞</w:t>
            </w:r>
            <w:proofErr w:type="gramStart"/>
            <w:r w:rsidRPr="005042C7">
              <w:rPr>
                <w:rFonts w:ascii="微软雅黑" w:eastAsia="微软雅黑" w:hAnsi="微软雅黑" w:cs="Arial" w:hint="eastAsia"/>
                <w:color w:val="000000"/>
                <w:sz w:val="24"/>
                <w:szCs w:val="24"/>
                <w:lang w:eastAsia="zh-CN"/>
              </w:rPr>
              <w:t>癌不仅</w:t>
            </w:r>
            <w:proofErr w:type="gramEnd"/>
            <w:r w:rsidRPr="005042C7">
              <w:rPr>
                <w:rFonts w:ascii="微软雅黑" w:eastAsia="微软雅黑" w:hAnsi="微软雅黑" w:cs="Arial" w:hint="eastAsia"/>
                <w:color w:val="000000"/>
                <w:sz w:val="24"/>
                <w:szCs w:val="24"/>
                <w:lang w:eastAsia="zh-CN"/>
              </w:rPr>
              <w:t>是国人健康的主要威胁，还造成了沉重的个人、家庭和社会经济负担。</w:t>
            </w:r>
          </w:p>
          <w:p w14:paraId="55CCB84D" w14:textId="77777777" w:rsidR="004C0621" w:rsidRPr="005042C7" w:rsidRDefault="004C0621" w:rsidP="004C0621">
            <w:pPr>
              <w:rPr>
                <w:rFonts w:ascii="微软雅黑" w:eastAsia="微软雅黑" w:hAnsi="微软雅黑" w:cs="Arial"/>
                <w:color w:val="000000"/>
                <w:sz w:val="24"/>
                <w:szCs w:val="24"/>
                <w:lang w:eastAsia="zh-CN"/>
              </w:rPr>
            </w:pPr>
          </w:p>
          <w:p w14:paraId="29C7366B" w14:textId="77777777" w:rsidR="004C0621" w:rsidRPr="005042C7" w:rsidRDefault="004C0621" w:rsidP="004C0621">
            <w:pPr>
              <w:rPr>
                <w:rFonts w:ascii="微软雅黑" w:eastAsia="微软雅黑" w:hAnsi="微软雅黑" w:cs="Arial"/>
                <w:color w:val="000000"/>
                <w:sz w:val="24"/>
                <w:szCs w:val="24"/>
                <w:lang w:eastAsia="zh-CN"/>
              </w:rPr>
            </w:pPr>
            <w:r w:rsidRPr="005042C7">
              <w:rPr>
                <w:rFonts w:ascii="微软雅黑" w:eastAsia="微软雅黑" w:hAnsi="微软雅黑" w:cs="Arial" w:hint="eastAsia"/>
                <w:color w:val="000000"/>
                <w:sz w:val="24"/>
                <w:szCs w:val="24"/>
                <w:lang w:eastAsia="zh-CN"/>
              </w:rPr>
              <w:t>成规模、有体系地针对晚期肝癌患者</w:t>
            </w:r>
            <w:proofErr w:type="gramStart"/>
            <w:r w:rsidRPr="005042C7">
              <w:rPr>
                <w:rFonts w:ascii="微软雅黑" w:eastAsia="微软雅黑" w:hAnsi="微软雅黑" w:cs="Arial" w:hint="eastAsia"/>
                <w:color w:val="000000"/>
                <w:sz w:val="24"/>
                <w:szCs w:val="24"/>
                <w:lang w:eastAsia="zh-CN"/>
              </w:rPr>
              <w:t>的深访和</w:t>
            </w:r>
            <w:proofErr w:type="gramEnd"/>
            <w:r w:rsidRPr="005042C7">
              <w:rPr>
                <w:rFonts w:ascii="微软雅黑" w:eastAsia="微软雅黑" w:hAnsi="微软雅黑" w:cs="Arial" w:hint="eastAsia"/>
                <w:color w:val="000000"/>
                <w:sz w:val="24"/>
                <w:szCs w:val="24"/>
                <w:lang w:eastAsia="zh-CN"/>
              </w:rPr>
              <w:t>研究，有助于探索我国晚期肝癌患者的生存质量、疾病认知、诊疗现状、患者需求等问题，为临床诊疗规范推进和政策制定提供参考依据。</w:t>
            </w:r>
          </w:p>
          <w:p w14:paraId="5A7F758B" w14:textId="77777777" w:rsidR="004C0621" w:rsidRPr="005042C7" w:rsidRDefault="004C0621" w:rsidP="004C0621">
            <w:pPr>
              <w:rPr>
                <w:rFonts w:ascii="微软雅黑" w:eastAsia="微软雅黑" w:hAnsi="微软雅黑" w:cs="Arial"/>
                <w:color w:val="000000"/>
                <w:sz w:val="24"/>
                <w:szCs w:val="24"/>
                <w:lang w:eastAsia="zh-CN"/>
              </w:rPr>
            </w:pPr>
          </w:p>
          <w:p w14:paraId="66CD4B0E" w14:textId="77777777" w:rsidR="004C0621" w:rsidRPr="005042C7" w:rsidRDefault="004C0621" w:rsidP="004C0621">
            <w:pPr>
              <w:rPr>
                <w:rFonts w:ascii="微软雅黑" w:eastAsia="微软雅黑" w:hAnsi="微软雅黑" w:cs="Arial"/>
                <w:color w:val="000000"/>
                <w:sz w:val="24"/>
                <w:szCs w:val="24"/>
                <w:lang w:eastAsia="zh-CN"/>
              </w:rPr>
            </w:pPr>
            <w:r w:rsidRPr="005042C7">
              <w:rPr>
                <w:rFonts w:ascii="微软雅黑" w:eastAsia="微软雅黑" w:hAnsi="微软雅黑" w:cs="Arial" w:hint="eastAsia"/>
                <w:color w:val="000000"/>
                <w:sz w:val="24"/>
                <w:szCs w:val="24"/>
                <w:lang w:eastAsia="zh-CN"/>
              </w:rPr>
              <w:t>本项目计划覆盖全国十几家顶尖医院，用6个月左右的时间，以调查问卷的形式走访全国各地2000名晚期肝癌患者和500名左右一线医护人员，了解患者对疾病的认知，以及从诊断到治疗过程中在生理、心理等方面遭遇的困难。</w:t>
            </w:r>
          </w:p>
          <w:p w14:paraId="6CC55810" w14:textId="77777777" w:rsidR="004C0621" w:rsidRPr="005042C7" w:rsidRDefault="004C0621" w:rsidP="004C0621">
            <w:pPr>
              <w:rPr>
                <w:rFonts w:ascii="微软雅黑" w:eastAsia="微软雅黑" w:hAnsi="微软雅黑" w:cs="Arial"/>
                <w:color w:val="000000"/>
                <w:sz w:val="24"/>
                <w:szCs w:val="24"/>
                <w:lang w:eastAsia="zh-CN"/>
              </w:rPr>
            </w:pPr>
          </w:p>
          <w:p w14:paraId="69D040F1" w14:textId="77777777" w:rsidR="004C0621" w:rsidRPr="005042C7" w:rsidRDefault="004C0621" w:rsidP="004C0621">
            <w:pPr>
              <w:rPr>
                <w:rFonts w:ascii="微软雅黑" w:eastAsia="微软雅黑" w:hAnsi="微软雅黑" w:cs="Arial"/>
                <w:color w:val="000000"/>
                <w:sz w:val="24"/>
                <w:szCs w:val="24"/>
                <w:lang w:eastAsia="zh-CN"/>
              </w:rPr>
            </w:pPr>
            <w:r w:rsidRPr="005042C7">
              <w:rPr>
                <w:rFonts w:ascii="微软雅黑" w:eastAsia="微软雅黑" w:hAnsi="微软雅黑" w:cs="Arial" w:hint="eastAsia"/>
                <w:color w:val="000000"/>
                <w:sz w:val="24"/>
                <w:szCs w:val="24"/>
                <w:lang w:eastAsia="zh-CN"/>
              </w:rPr>
              <w:t>在完成项目调查及流行病学分析的基础上，各发起单位计划在明年2-3月间面向全社会公开发布调查结果。目前，国内尚未开展过针对晚期肝癌患者生存质量的深度调查，该项目将有助于提升全社会对于患者群体的关注，强化疾病认知，更好普及“早筛、早诊、早治”的规范诊疗理念。</w:t>
            </w:r>
          </w:p>
          <w:p w14:paraId="6F4B1503" w14:textId="77777777" w:rsidR="00141442" w:rsidRPr="005042C7" w:rsidRDefault="00141442" w:rsidP="00141442">
            <w:pPr>
              <w:rPr>
                <w:rFonts w:ascii="微软雅黑" w:eastAsia="微软雅黑" w:hAnsi="微软雅黑" w:cs="Arial"/>
                <w:color w:val="000000"/>
                <w:sz w:val="24"/>
                <w:szCs w:val="24"/>
                <w:lang w:eastAsia="zh-CN"/>
              </w:rPr>
            </w:pPr>
          </w:p>
          <w:p w14:paraId="2F2B44B9" w14:textId="3C2E1F3C" w:rsidR="002601C0" w:rsidRPr="005042C7" w:rsidRDefault="002601C0" w:rsidP="005042C7">
            <w:pPr>
              <w:adjustRightInd w:val="0"/>
              <w:snapToGrid w:val="0"/>
              <w:spacing w:line="360" w:lineRule="auto"/>
              <w:ind w:firstLineChars="200" w:firstLine="480"/>
              <w:rPr>
                <w:rFonts w:ascii="微软雅黑" w:eastAsia="微软雅黑" w:hAnsi="微软雅黑"/>
                <w:sz w:val="24"/>
                <w:szCs w:val="24"/>
                <w:lang w:eastAsia="zh-CN"/>
              </w:rPr>
            </w:pPr>
          </w:p>
        </w:tc>
      </w:tr>
      <w:tr w:rsidR="00251B5D" w:rsidRPr="00403545" w14:paraId="5627693F" w14:textId="77777777" w:rsidTr="00254830">
        <w:trPr>
          <w:trHeight w:val="2291"/>
          <w:jc w:val="center"/>
        </w:trPr>
        <w:tc>
          <w:tcPr>
            <w:tcW w:w="929" w:type="pct"/>
            <w:vAlign w:val="center"/>
          </w:tcPr>
          <w:p w14:paraId="5A7C6F05" w14:textId="1ACA96E9" w:rsidR="00251B5D" w:rsidRPr="005042C7" w:rsidRDefault="00251B5D">
            <w:pPr>
              <w:spacing w:afterLines="50" w:after="120"/>
              <w:ind w:left="57"/>
              <w:jc w:val="both"/>
              <w:rPr>
                <w:rFonts w:ascii="微软雅黑" w:eastAsia="微软雅黑" w:hAnsi="微软雅黑" w:cs="Arial"/>
                <w:b/>
                <w:color w:val="auto"/>
                <w:sz w:val="24"/>
                <w:szCs w:val="24"/>
              </w:rPr>
            </w:pPr>
            <w:r w:rsidRPr="005042C7">
              <w:rPr>
                <w:rFonts w:ascii="微软雅黑" w:eastAsia="微软雅黑" w:hAnsi="微软雅黑" w:cs="Arial" w:hint="eastAsia"/>
                <w:b/>
                <w:color w:val="auto"/>
                <w:sz w:val="24"/>
                <w:szCs w:val="24"/>
                <w:lang w:eastAsia="zh-CN"/>
              </w:rPr>
              <w:t>项目目标</w:t>
            </w:r>
          </w:p>
        </w:tc>
        <w:tc>
          <w:tcPr>
            <w:tcW w:w="4071" w:type="pct"/>
            <w:vAlign w:val="center"/>
          </w:tcPr>
          <w:p w14:paraId="6B291403" w14:textId="77777777" w:rsidR="004C0621" w:rsidRPr="005042C7" w:rsidRDefault="004C0621" w:rsidP="004C0621">
            <w:pPr>
              <w:pStyle w:val="a6"/>
              <w:widowControl w:val="0"/>
              <w:numPr>
                <w:ilvl w:val="0"/>
                <w:numId w:val="30"/>
              </w:numPr>
              <w:jc w:val="both"/>
              <w:rPr>
                <w:rFonts w:ascii="微软雅黑" w:eastAsia="微软雅黑" w:hAnsi="微软雅黑" w:cs="Arial"/>
                <w:color w:val="000000"/>
                <w:sz w:val="24"/>
                <w:szCs w:val="24"/>
                <w:lang w:eastAsia="zh-CN"/>
              </w:rPr>
            </w:pPr>
            <w:r w:rsidRPr="005042C7">
              <w:rPr>
                <w:rFonts w:ascii="微软雅黑" w:eastAsia="微软雅黑" w:hAnsi="微软雅黑" w:cs="Arial" w:hint="eastAsia"/>
                <w:color w:val="000000"/>
                <w:sz w:val="24"/>
                <w:szCs w:val="24"/>
                <w:lang w:eastAsia="zh-CN"/>
              </w:rPr>
              <w:t>了解患者对肝癌的认知程度和诊疗历程中存在的困难；</w:t>
            </w:r>
          </w:p>
          <w:p w14:paraId="21F1A995" w14:textId="77777777" w:rsidR="004C0621" w:rsidRPr="005042C7" w:rsidRDefault="004C0621" w:rsidP="004C0621">
            <w:pPr>
              <w:pStyle w:val="a6"/>
              <w:widowControl w:val="0"/>
              <w:numPr>
                <w:ilvl w:val="0"/>
                <w:numId w:val="30"/>
              </w:numPr>
              <w:jc w:val="both"/>
              <w:rPr>
                <w:rFonts w:ascii="微软雅黑" w:eastAsia="微软雅黑" w:hAnsi="微软雅黑" w:cs="Arial"/>
                <w:color w:val="000000"/>
                <w:sz w:val="24"/>
                <w:szCs w:val="24"/>
                <w:lang w:eastAsia="zh-CN"/>
              </w:rPr>
            </w:pPr>
            <w:r w:rsidRPr="005042C7">
              <w:rPr>
                <w:rFonts w:ascii="微软雅黑" w:eastAsia="微软雅黑" w:hAnsi="微软雅黑" w:cs="Arial" w:hint="eastAsia"/>
                <w:color w:val="000000"/>
                <w:sz w:val="24"/>
                <w:szCs w:val="24"/>
                <w:lang w:eastAsia="zh-CN"/>
              </w:rPr>
              <w:t>从临床医护人员的角度了解肝癌患者在整个诊断、治疗和康复过程中面临的经济、心理健康等方面的实际情况；</w:t>
            </w:r>
          </w:p>
          <w:p w14:paraId="4F038195" w14:textId="77777777" w:rsidR="004C0621" w:rsidRPr="005042C7" w:rsidRDefault="004C0621" w:rsidP="004C0621">
            <w:pPr>
              <w:pStyle w:val="a6"/>
              <w:widowControl w:val="0"/>
              <w:numPr>
                <w:ilvl w:val="0"/>
                <w:numId w:val="30"/>
              </w:numPr>
              <w:jc w:val="both"/>
              <w:rPr>
                <w:rFonts w:ascii="微软雅黑" w:eastAsia="微软雅黑" w:hAnsi="微软雅黑" w:cs="Arial"/>
                <w:color w:val="000000"/>
                <w:sz w:val="24"/>
                <w:szCs w:val="24"/>
                <w:lang w:eastAsia="zh-CN"/>
              </w:rPr>
            </w:pPr>
            <w:r w:rsidRPr="005042C7">
              <w:rPr>
                <w:rFonts w:ascii="微软雅黑" w:eastAsia="微软雅黑" w:hAnsi="微软雅黑" w:cs="Arial" w:hint="eastAsia"/>
                <w:color w:val="000000"/>
                <w:sz w:val="24"/>
                <w:szCs w:val="24"/>
                <w:lang w:eastAsia="zh-CN"/>
              </w:rPr>
              <w:t>提升社会各界对肝癌患者的关注以及对疾病的认知，推广“早筛早诊早治”和肝癌规范诊疗理念，合力</w:t>
            </w:r>
            <w:proofErr w:type="gramStart"/>
            <w:r w:rsidRPr="005042C7">
              <w:rPr>
                <w:rFonts w:ascii="微软雅黑" w:eastAsia="微软雅黑" w:hAnsi="微软雅黑" w:cs="Arial" w:hint="eastAsia"/>
                <w:color w:val="000000"/>
                <w:sz w:val="24"/>
                <w:szCs w:val="24"/>
                <w:lang w:eastAsia="zh-CN"/>
              </w:rPr>
              <w:t>践行</w:t>
            </w:r>
            <w:proofErr w:type="gramEnd"/>
            <w:r w:rsidRPr="005042C7">
              <w:rPr>
                <w:rFonts w:ascii="微软雅黑" w:eastAsia="微软雅黑" w:hAnsi="微软雅黑" w:cs="Arial" w:hint="eastAsia"/>
                <w:color w:val="000000"/>
                <w:sz w:val="24"/>
                <w:szCs w:val="24"/>
                <w:lang w:eastAsia="zh-CN"/>
              </w:rPr>
              <w:t>健康中国行动。</w:t>
            </w:r>
          </w:p>
          <w:p w14:paraId="177DF4DC" w14:textId="1F8B4C4A" w:rsidR="000835EA" w:rsidRPr="005042C7" w:rsidRDefault="000835EA" w:rsidP="00254830">
            <w:pPr>
              <w:adjustRightInd w:val="0"/>
              <w:snapToGrid w:val="0"/>
              <w:spacing w:line="360" w:lineRule="auto"/>
              <w:rPr>
                <w:rFonts w:ascii="微软雅黑" w:eastAsia="微软雅黑" w:hAnsi="微软雅黑"/>
                <w:sz w:val="24"/>
                <w:szCs w:val="24"/>
                <w:lang w:eastAsia="zh-CN"/>
              </w:rPr>
            </w:pPr>
          </w:p>
        </w:tc>
      </w:tr>
      <w:tr w:rsidR="00251B5D" w:rsidRPr="00403545" w14:paraId="6D219E7E" w14:textId="77777777" w:rsidTr="00D62DD2">
        <w:trPr>
          <w:trHeight w:val="2041"/>
          <w:jc w:val="center"/>
        </w:trPr>
        <w:tc>
          <w:tcPr>
            <w:tcW w:w="929" w:type="pct"/>
            <w:shd w:val="clear" w:color="auto" w:fill="auto"/>
            <w:vAlign w:val="center"/>
          </w:tcPr>
          <w:p w14:paraId="40FD811C" w14:textId="3DFA7B6A" w:rsidR="00251B5D" w:rsidRPr="005042C7" w:rsidRDefault="00141442" w:rsidP="00BE36D1">
            <w:pPr>
              <w:spacing w:afterLines="50" w:after="120"/>
              <w:ind w:left="57"/>
              <w:jc w:val="both"/>
              <w:rPr>
                <w:rFonts w:ascii="微软雅黑" w:eastAsia="微软雅黑" w:hAnsi="微软雅黑" w:cs="Arial"/>
                <w:b/>
                <w:iCs/>
                <w:color w:val="auto"/>
                <w:sz w:val="24"/>
                <w:szCs w:val="24"/>
                <w:lang w:eastAsia="zh-CN"/>
              </w:rPr>
            </w:pPr>
            <w:r w:rsidRPr="005042C7">
              <w:rPr>
                <w:rFonts w:ascii="微软雅黑" w:eastAsia="微软雅黑" w:hAnsi="微软雅黑" w:cs="Arial" w:hint="eastAsia"/>
                <w:b/>
                <w:iCs/>
                <w:color w:val="auto"/>
                <w:sz w:val="24"/>
                <w:szCs w:val="24"/>
                <w:lang w:eastAsia="zh-CN"/>
              </w:rPr>
              <w:t>项目内容</w:t>
            </w:r>
          </w:p>
        </w:tc>
        <w:tc>
          <w:tcPr>
            <w:tcW w:w="4071" w:type="pct"/>
            <w:vAlign w:val="center"/>
          </w:tcPr>
          <w:p w14:paraId="2FBD36B5" w14:textId="77777777" w:rsidR="004C0621" w:rsidRPr="005042C7" w:rsidRDefault="004C0621" w:rsidP="004C0621">
            <w:pPr>
              <w:pStyle w:val="a6"/>
              <w:numPr>
                <w:ilvl w:val="0"/>
                <w:numId w:val="31"/>
              </w:numPr>
              <w:jc w:val="both"/>
              <w:rPr>
                <w:rFonts w:ascii="微软雅黑" w:eastAsia="微软雅黑" w:hAnsi="微软雅黑" w:cs="Arial"/>
                <w:color w:val="000000"/>
                <w:sz w:val="24"/>
                <w:szCs w:val="24"/>
                <w:lang w:eastAsia="zh-CN"/>
              </w:rPr>
            </w:pPr>
            <w:r w:rsidRPr="005042C7">
              <w:rPr>
                <w:rFonts w:ascii="微软雅黑" w:eastAsia="微软雅黑" w:hAnsi="微软雅黑" w:cs="Arial" w:hint="eastAsia"/>
                <w:color w:val="000000"/>
                <w:sz w:val="24"/>
                <w:szCs w:val="24"/>
                <w:lang w:eastAsia="zh-CN"/>
              </w:rPr>
              <w:t>执行并完成中国首次“晚期肝癌患者生存质量调查”；</w:t>
            </w:r>
          </w:p>
          <w:p w14:paraId="08E8962D" w14:textId="77777777" w:rsidR="004C0621" w:rsidRPr="005042C7" w:rsidRDefault="004C0621" w:rsidP="004C0621">
            <w:pPr>
              <w:pStyle w:val="a6"/>
              <w:numPr>
                <w:ilvl w:val="0"/>
                <w:numId w:val="31"/>
              </w:numPr>
              <w:jc w:val="both"/>
              <w:rPr>
                <w:rFonts w:ascii="微软雅黑" w:eastAsia="微软雅黑" w:hAnsi="微软雅黑" w:cs="Arial"/>
                <w:color w:val="000000"/>
                <w:sz w:val="24"/>
                <w:szCs w:val="24"/>
                <w:lang w:eastAsia="zh-CN"/>
              </w:rPr>
            </w:pPr>
            <w:r w:rsidRPr="005042C7">
              <w:rPr>
                <w:rFonts w:ascii="微软雅黑" w:eastAsia="微软雅黑" w:hAnsi="微软雅黑" w:cs="Arial" w:hint="eastAsia"/>
                <w:color w:val="000000"/>
                <w:sz w:val="24"/>
                <w:szCs w:val="24"/>
                <w:lang w:eastAsia="zh-CN"/>
              </w:rPr>
              <w:t>基于调查结果，进行流行病学系统分析，生成调查报告；</w:t>
            </w:r>
          </w:p>
          <w:p w14:paraId="5DD5ED59" w14:textId="77777777" w:rsidR="004C0621" w:rsidRPr="005042C7" w:rsidRDefault="004C0621" w:rsidP="004C0621">
            <w:pPr>
              <w:pStyle w:val="a6"/>
              <w:numPr>
                <w:ilvl w:val="0"/>
                <w:numId w:val="31"/>
              </w:numPr>
              <w:jc w:val="both"/>
              <w:rPr>
                <w:rFonts w:ascii="微软雅黑" w:eastAsia="微软雅黑" w:hAnsi="微软雅黑" w:cs="Arial"/>
                <w:color w:val="000000"/>
                <w:sz w:val="24"/>
                <w:szCs w:val="24"/>
                <w:lang w:eastAsia="zh-CN"/>
              </w:rPr>
            </w:pPr>
            <w:r w:rsidRPr="005042C7">
              <w:rPr>
                <w:rFonts w:ascii="微软雅黑" w:eastAsia="微软雅黑" w:hAnsi="微软雅黑" w:cs="Arial" w:hint="eastAsia"/>
                <w:color w:val="000000"/>
                <w:sz w:val="24"/>
                <w:szCs w:val="24"/>
                <w:lang w:eastAsia="zh-CN"/>
              </w:rPr>
              <w:t>计划在2021年2-3月由各发起方举行主题公益活动，公布调查报告；</w:t>
            </w:r>
          </w:p>
          <w:p w14:paraId="6D338927" w14:textId="5D3C6223" w:rsidR="000835EA" w:rsidRPr="00C102A8" w:rsidRDefault="004C0621" w:rsidP="005042C7">
            <w:pPr>
              <w:ind w:leftChars="215" w:left="430"/>
              <w:rPr>
                <w:lang w:eastAsia="zh-CN"/>
              </w:rPr>
            </w:pPr>
            <w:r w:rsidRPr="005042C7">
              <w:rPr>
                <w:rFonts w:ascii="微软雅黑" w:eastAsia="微软雅黑" w:hAnsi="微软雅黑" w:cs="Arial" w:hint="eastAsia"/>
                <w:color w:val="000000"/>
                <w:sz w:val="24"/>
                <w:szCs w:val="24"/>
                <w:lang w:eastAsia="zh-CN"/>
              </w:rPr>
              <w:t>根据项目进度及定期汇总，设计阶段性传播节点，通过各种传播渠道和手段，开展肝癌防治科普宣传，坚定患者治疗和康复的信心。</w:t>
            </w:r>
          </w:p>
        </w:tc>
      </w:tr>
      <w:tr w:rsidR="00251B5D" w:rsidRPr="00403545" w14:paraId="33BBECCB" w14:textId="77777777" w:rsidTr="00254830">
        <w:trPr>
          <w:trHeight w:val="1219"/>
          <w:jc w:val="center"/>
        </w:trPr>
        <w:tc>
          <w:tcPr>
            <w:tcW w:w="929" w:type="pct"/>
            <w:vAlign w:val="center"/>
          </w:tcPr>
          <w:p w14:paraId="3DCA3565" w14:textId="77777777" w:rsidR="00251B5D" w:rsidRPr="005042C7" w:rsidRDefault="00251B5D" w:rsidP="00BE36D1">
            <w:pPr>
              <w:spacing w:afterLines="50" w:after="120"/>
              <w:ind w:left="57"/>
              <w:jc w:val="both"/>
              <w:rPr>
                <w:rFonts w:ascii="微软雅黑" w:eastAsia="微软雅黑" w:hAnsi="微软雅黑" w:cs="Arial"/>
                <w:b/>
                <w:color w:val="auto"/>
                <w:sz w:val="24"/>
                <w:szCs w:val="24"/>
              </w:rPr>
            </w:pPr>
            <w:r w:rsidRPr="005042C7">
              <w:rPr>
                <w:rFonts w:ascii="微软雅黑" w:eastAsia="微软雅黑" w:hAnsi="微软雅黑" w:cs="Arial" w:hint="eastAsia"/>
                <w:b/>
                <w:color w:val="auto"/>
                <w:sz w:val="24"/>
                <w:szCs w:val="24"/>
                <w:lang w:eastAsia="zh-CN"/>
              </w:rPr>
              <w:lastRenderedPageBreak/>
              <w:t>项目交付</w:t>
            </w:r>
            <w:r w:rsidR="003C1B2E" w:rsidRPr="005042C7">
              <w:rPr>
                <w:rFonts w:ascii="微软雅黑" w:eastAsia="微软雅黑" w:hAnsi="微软雅黑" w:cs="Arial" w:hint="eastAsia"/>
                <w:b/>
                <w:color w:val="auto"/>
                <w:sz w:val="24"/>
                <w:szCs w:val="24"/>
                <w:lang w:eastAsia="zh-CN"/>
              </w:rPr>
              <w:t>物</w:t>
            </w:r>
          </w:p>
        </w:tc>
        <w:tc>
          <w:tcPr>
            <w:tcW w:w="4071" w:type="pct"/>
            <w:vAlign w:val="center"/>
          </w:tcPr>
          <w:p w14:paraId="658ED630" w14:textId="708DB7A5" w:rsidR="00251B5D" w:rsidRPr="005042C7" w:rsidRDefault="004C0621" w:rsidP="00BE36D1">
            <w:pPr>
              <w:spacing w:afterLines="50" w:after="120"/>
              <w:rPr>
                <w:rFonts w:ascii="微软雅黑" w:eastAsia="微软雅黑" w:hAnsi="微软雅黑" w:cs="Arial"/>
                <w:iCs/>
                <w:color w:val="auto"/>
                <w:sz w:val="24"/>
                <w:szCs w:val="24"/>
                <w:lang w:eastAsia="zh-CN"/>
              </w:rPr>
            </w:pPr>
            <w:r w:rsidRPr="004C0621">
              <w:rPr>
                <w:rFonts w:ascii="微软雅黑" w:eastAsia="微软雅黑" w:hAnsi="微软雅黑" w:cs="Arial" w:hint="eastAsia"/>
                <w:iCs/>
                <w:color w:val="auto"/>
                <w:sz w:val="24"/>
                <w:szCs w:val="24"/>
                <w:lang w:eastAsia="zh-CN"/>
              </w:rPr>
              <w:t>基于项目所收集的患者和医护量表结果，在流行病调查分析的基础上生成中国晚期肝癌患者生存质量调查报告</w:t>
            </w:r>
          </w:p>
        </w:tc>
      </w:tr>
      <w:tr w:rsidR="00251B5D" w:rsidRPr="00403545" w14:paraId="08FAC6C9" w14:textId="77777777" w:rsidTr="00D62DD2">
        <w:trPr>
          <w:trHeight w:val="1928"/>
          <w:jc w:val="center"/>
        </w:trPr>
        <w:tc>
          <w:tcPr>
            <w:tcW w:w="929" w:type="pct"/>
            <w:vAlign w:val="center"/>
          </w:tcPr>
          <w:p w14:paraId="4B77FD2A" w14:textId="77777777" w:rsidR="00251B5D" w:rsidRPr="005042C7" w:rsidRDefault="00251B5D" w:rsidP="00BE36D1">
            <w:pPr>
              <w:spacing w:afterLines="50" w:after="120"/>
              <w:ind w:left="57"/>
              <w:jc w:val="both"/>
              <w:rPr>
                <w:rFonts w:ascii="微软雅黑" w:eastAsia="微软雅黑" w:hAnsi="微软雅黑" w:cs="Arial"/>
                <w:b/>
                <w:color w:val="auto"/>
                <w:sz w:val="24"/>
                <w:szCs w:val="24"/>
              </w:rPr>
            </w:pPr>
            <w:r w:rsidRPr="005042C7">
              <w:rPr>
                <w:rFonts w:ascii="微软雅黑" w:eastAsia="微软雅黑" w:hAnsi="微软雅黑" w:cs="Arial" w:hint="eastAsia"/>
                <w:b/>
                <w:color w:val="auto"/>
                <w:sz w:val="24"/>
                <w:szCs w:val="24"/>
                <w:lang w:eastAsia="zh-CN"/>
              </w:rPr>
              <w:t>项目周期</w:t>
            </w:r>
          </w:p>
        </w:tc>
        <w:tc>
          <w:tcPr>
            <w:tcW w:w="4071" w:type="pct"/>
            <w:vAlign w:val="center"/>
          </w:tcPr>
          <w:p w14:paraId="36BED9FB" w14:textId="77777777" w:rsidR="004C0621" w:rsidRPr="005042C7" w:rsidRDefault="004C0621" w:rsidP="004C0621">
            <w:pPr>
              <w:pStyle w:val="a6"/>
              <w:numPr>
                <w:ilvl w:val="0"/>
                <w:numId w:val="6"/>
              </w:numPr>
              <w:jc w:val="both"/>
              <w:rPr>
                <w:rFonts w:ascii="微软雅黑" w:eastAsia="微软雅黑" w:hAnsi="微软雅黑" w:cs="Arial"/>
                <w:color w:val="000000"/>
                <w:sz w:val="24"/>
                <w:szCs w:val="24"/>
              </w:rPr>
            </w:pPr>
            <w:proofErr w:type="spellStart"/>
            <w:r w:rsidRPr="005042C7">
              <w:rPr>
                <w:rFonts w:ascii="微软雅黑" w:eastAsia="微软雅黑" w:hAnsi="微软雅黑" w:cs="Arial" w:hint="eastAsia"/>
                <w:color w:val="000000"/>
                <w:sz w:val="24"/>
                <w:szCs w:val="24"/>
              </w:rPr>
              <w:t>方案设计</w:t>
            </w:r>
            <w:proofErr w:type="spellEnd"/>
            <w:r w:rsidRPr="005042C7">
              <w:rPr>
                <w:rFonts w:ascii="微软雅黑" w:eastAsia="微软雅黑" w:hAnsi="微软雅黑" w:cs="Arial" w:hint="eastAsia"/>
                <w:color w:val="000000"/>
                <w:sz w:val="24"/>
                <w:szCs w:val="24"/>
              </w:rPr>
              <w:t>：2020.8</w:t>
            </w:r>
          </w:p>
          <w:p w14:paraId="52BD42CE" w14:textId="77777777" w:rsidR="004C0621" w:rsidRPr="005042C7" w:rsidRDefault="004C0621" w:rsidP="004C0621">
            <w:pPr>
              <w:pStyle w:val="a6"/>
              <w:numPr>
                <w:ilvl w:val="0"/>
                <w:numId w:val="6"/>
              </w:numPr>
              <w:jc w:val="both"/>
              <w:rPr>
                <w:rFonts w:ascii="微软雅黑" w:eastAsia="微软雅黑" w:hAnsi="微软雅黑" w:cs="Arial"/>
                <w:color w:val="000000"/>
                <w:sz w:val="24"/>
                <w:szCs w:val="24"/>
              </w:rPr>
            </w:pPr>
            <w:proofErr w:type="spellStart"/>
            <w:r w:rsidRPr="005042C7">
              <w:rPr>
                <w:rFonts w:ascii="微软雅黑" w:eastAsia="微软雅黑" w:hAnsi="微软雅黑" w:cs="Arial" w:hint="eastAsia"/>
                <w:color w:val="000000"/>
                <w:sz w:val="24"/>
                <w:szCs w:val="24"/>
              </w:rPr>
              <w:t>中心单位伦理审批</w:t>
            </w:r>
            <w:proofErr w:type="spellEnd"/>
            <w:r w:rsidRPr="005042C7">
              <w:rPr>
                <w:rFonts w:ascii="微软雅黑" w:eastAsia="微软雅黑" w:hAnsi="微软雅黑" w:cs="Arial" w:hint="eastAsia"/>
                <w:color w:val="000000"/>
                <w:sz w:val="24"/>
                <w:szCs w:val="24"/>
              </w:rPr>
              <w:t>：2020.9</w:t>
            </w:r>
          </w:p>
          <w:p w14:paraId="41B8C3C2" w14:textId="77777777" w:rsidR="004C0621" w:rsidRPr="005042C7" w:rsidRDefault="004C0621" w:rsidP="004C0621">
            <w:pPr>
              <w:pStyle w:val="a6"/>
              <w:numPr>
                <w:ilvl w:val="0"/>
                <w:numId w:val="6"/>
              </w:numPr>
              <w:jc w:val="both"/>
              <w:rPr>
                <w:rFonts w:ascii="微软雅黑" w:eastAsia="微软雅黑" w:hAnsi="微软雅黑" w:cs="Arial"/>
                <w:color w:val="000000"/>
                <w:sz w:val="24"/>
                <w:szCs w:val="24"/>
              </w:rPr>
            </w:pPr>
            <w:proofErr w:type="spellStart"/>
            <w:r w:rsidRPr="005042C7">
              <w:rPr>
                <w:rFonts w:ascii="微软雅黑" w:eastAsia="微软雅黑" w:hAnsi="微软雅黑" w:cs="Arial" w:hint="eastAsia"/>
                <w:color w:val="000000"/>
                <w:sz w:val="24"/>
                <w:szCs w:val="24"/>
              </w:rPr>
              <w:t>预调查</w:t>
            </w:r>
            <w:proofErr w:type="spellEnd"/>
            <w:r w:rsidRPr="005042C7">
              <w:rPr>
                <w:rFonts w:ascii="微软雅黑" w:eastAsia="微软雅黑" w:hAnsi="微软雅黑" w:cs="Arial" w:hint="eastAsia"/>
                <w:color w:val="000000"/>
                <w:sz w:val="24"/>
                <w:szCs w:val="24"/>
              </w:rPr>
              <w:t>：2020.9</w:t>
            </w:r>
          </w:p>
          <w:p w14:paraId="683ACB08" w14:textId="77777777" w:rsidR="004C0621" w:rsidRPr="005042C7" w:rsidRDefault="004C0621" w:rsidP="004C0621">
            <w:pPr>
              <w:pStyle w:val="a6"/>
              <w:numPr>
                <w:ilvl w:val="0"/>
                <w:numId w:val="6"/>
              </w:numPr>
              <w:jc w:val="both"/>
              <w:rPr>
                <w:rFonts w:ascii="微软雅黑" w:eastAsia="微软雅黑" w:hAnsi="微软雅黑" w:cs="Arial"/>
                <w:color w:val="000000"/>
                <w:sz w:val="24"/>
                <w:szCs w:val="24"/>
              </w:rPr>
            </w:pPr>
            <w:proofErr w:type="spellStart"/>
            <w:r w:rsidRPr="005042C7">
              <w:rPr>
                <w:rFonts w:ascii="微软雅黑" w:eastAsia="微软雅黑" w:hAnsi="微软雅黑" w:cs="Arial" w:hint="eastAsia"/>
                <w:color w:val="000000"/>
                <w:sz w:val="24"/>
                <w:szCs w:val="24"/>
              </w:rPr>
              <w:t>研究对象招募</w:t>
            </w:r>
            <w:proofErr w:type="spellEnd"/>
            <w:r w:rsidRPr="005042C7">
              <w:rPr>
                <w:rFonts w:ascii="微软雅黑" w:eastAsia="微软雅黑" w:hAnsi="微软雅黑" w:cs="Arial" w:hint="eastAsia"/>
                <w:color w:val="000000"/>
                <w:sz w:val="24"/>
                <w:szCs w:val="24"/>
              </w:rPr>
              <w:t>：2020.9-12</w:t>
            </w:r>
          </w:p>
          <w:p w14:paraId="328BDEC7" w14:textId="77777777" w:rsidR="004C0621" w:rsidRPr="005042C7" w:rsidRDefault="004C0621" w:rsidP="004C0621">
            <w:pPr>
              <w:pStyle w:val="a6"/>
              <w:numPr>
                <w:ilvl w:val="0"/>
                <w:numId w:val="6"/>
              </w:numPr>
              <w:jc w:val="both"/>
              <w:rPr>
                <w:rFonts w:ascii="微软雅黑" w:eastAsia="微软雅黑" w:hAnsi="微软雅黑" w:cs="Arial"/>
                <w:color w:val="000000"/>
                <w:sz w:val="24"/>
                <w:szCs w:val="24"/>
              </w:rPr>
            </w:pPr>
            <w:proofErr w:type="spellStart"/>
            <w:r w:rsidRPr="005042C7">
              <w:rPr>
                <w:rFonts w:ascii="微软雅黑" w:eastAsia="微软雅黑" w:hAnsi="微软雅黑" w:cs="Arial" w:hint="eastAsia"/>
                <w:color w:val="000000"/>
                <w:sz w:val="24"/>
                <w:szCs w:val="24"/>
              </w:rPr>
              <w:t>中期进展汇报</w:t>
            </w:r>
            <w:proofErr w:type="spellEnd"/>
            <w:r w:rsidRPr="005042C7">
              <w:rPr>
                <w:rFonts w:ascii="微软雅黑" w:eastAsia="微软雅黑" w:hAnsi="微软雅黑" w:cs="Arial" w:hint="eastAsia"/>
                <w:color w:val="000000"/>
                <w:sz w:val="24"/>
                <w:szCs w:val="24"/>
              </w:rPr>
              <w:t>：202</w:t>
            </w:r>
            <w:r w:rsidRPr="005042C7">
              <w:rPr>
                <w:rFonts w:ascii="微软雅黑" w:eastAsia="微软雅黑" w:hAnsi="微软雅黑" w:cs="Arial"/>
                <w:color w:val="000000"/>
                <w:sz w:val="24"/>
                <w:szCs w:val="24"/>
              </w:rPr>
              <w:t>0.10</w:t>
            </w:r>
          </w:p>
          <w:p w14:paraId="3AEE4F36" w14:textId="4AE16A4F" w:rsidR="004C0621" w:rsidRPr="005042C7" w:rsidRDefault="004C0621" w:rsidP="004C0621">
            <w:pPr>
              <w:pStyle w:val="a6"/>
              <w:numPr>
                <w:ilvl w:val="0"/>
                <w:numId w:val="6"/>
              </w:numPr>
              <w:jc w:val="both"/>
              <w:rPr>
                <w:rFonts w:ascii="微软雅黑" w:eastAsia="微软雅黑" w:hAnsi="微软雅黑" w:cs="Arial"/>
                <w:color w:val="000000"/>
                <w:sz w:val="24"/>
                <w:szCs w:val="24"/>
              </w:rPr>
            </w:pPr>
            <w:proofErr w:type="spellStart"/>
            <w:r w:rsidRPr="005042C7">
              <w:rPr>
                <w:rFonts w:ascii="微软雅黑" w:eastAsia="微软雅黑" w:hAnsi="微软雅黑" w:cs="Arial" w:hint="eastAsia"/>
                <w:color w:val="000000"/>
                <w:sz w:val="24"/>
                <w:szCs w:val="24"/>
              </w:rPr>
              <w:t>数据收集</w:t>
            </w:r>
            <w:proofErr w:type="spellEnd"/>
            <w:r w:rsidR="00F03B15">
              <w:rPr>
                <w:rFonts w:ascii="微软雅黑" w:eastAsia="微软雅黑" w:hAnsi="微软雅黑" w:cs="Arial" w:hint="eastAsia"/>
                <w:color w:val="000000"/>
                <w:sz w:val="24"/>
                <w:szCs w:val="24"/>
                <w:lang w:eastAsia="zh-CN"/>
              </w:rPr>
              <w:t>和</w:t>
            </w:r>
            <w:proofErr w:type="spellStart"/>
            <w:r w:rsidRPr="005042C7">
              <w:rPr>
                <w:rFonts w:ascii="微软雅黑" w:eastAsia="微软雅黑" w:hAnsi="微软雅黑" w:cs="Arial" w:hint="eastAsia"/>
                <w:color w:val="000000"/>
                <w:sz w:val="24"/>
                <w:szCs w:val="24"/>
              </w:rPr>
              <w:t>录入</w:t>
            </w:r>
            <w:proofErr w:type="spellEnd"/>
            <w:r w:rsidRPr="005042C7">
              <w:rPr>
                <w:rFonts w:ascii="微软雅黑" w:eastAsia="微软雅黑" w:hAnsi="微软雅黑" w:cs="Arial" w:hint="eastAsia"/>
                <w:color w:val="000000"/>
                <w:sz w:val="24"/>
                <w:szCs w:val="24"/>
              </w:rPr>
              <w:t>：2021.1-2</w:t>
            </w:r>
          </w:p>
          <w:p w14:paraId="63619911" w14:textId="77777777" w:rsidR="004C0621" w:rsidRPr="005042C7" w:rsidRDefault="004C0621" w:rsidP="004C0621">
            <w:pPr>
              <w:pStyle w:val="a6"/>
              <w:numPr>
                <w:ilvl w:val="0"/>
                <w:numId w:val="6"/>
              </w:numPr>
              <w:jc w:val="both"/>
              <w:rPr>
                <w:rFonts w:ascii="微软雅黑" w:eastAsia="微软雅黑" w:hAnsi="微软雅黑" w:cs="Arial"/>
                <w:color w:val="000000"/>
                <w:sz w:val="24"/>
                <w:szCs w:val="24"/>
              </w:rPr>
            </w:pPr>
            <w:proofErr w:type="spellStart"/>
            <w:r w:rsidRPr="005042C7">
              <w:rPr>
                <w:rFonts w:ascii="微软雅黑" w:eastAsia="微软雅黑" w:hAnsi="微软雅黑" w:cs="Arial" w:hint="eastAsia"/>
                <w:color w:val="000000"/>
                <w:sz w:val="24"/>
                <w:szCs w:val="24"/>
              </w:rPr>
              <w:t>统计分析</w:t>
            </w:r>
            <w:proofErr w:type="spellEnd"/>
            <w:r w:rsidRPr="005042C7">
              <w:rPr>
                <w:rFonts w:ascii="微软雅黑" w:eastAsia="微软雅黑" w:hAnsi="微软雅黑" w:cs="Arial" w:hint="eastAsia"/>
                <w:color w:val="000000"/>
                <w:sz w:val="24"/>
                <w:szCs w:val="24"/>
              </w:rPr>
              <w:t>：2021.1-2</w:t>
            </w:r>
          </w:p>
          <w:p w14:paraId="323A01D6" w14:textId="77777777" w:rsidR="004C0621" w:rsidRPr="005042C7" w:rsidRDefault="004C0621" w:rsidP="004C0621">
            <w:pPr>
              <w:pStyle w:val="a6"/>
              <w:numPr>
                <w:ilvl w:val="0"/>
                <w:numId w:val="6"/>
              </w:numPr>
              <w:jc w:val="both"/>
              <w:rPr>
                <w:rFonts w:ascii="微软雅黑" w:eastAsia="微软雅黑" w:hAnsi="微软雅黑" w:cs="Arial"/>
                <w:color w:val="000000"/>
                <w:sz w:val="24"/>
                <w:szCs w:val="24"/>
                <w:lang w:eastAsia="zh-CN"/>
              </w:rPr>
            </w:pPr>
            <w:r w:rsidRPr="005042C7">
              <w:rPr>
                <w:rFonts w:ascii="微软雅黑" w:eastAsia="微软雅黑" w:hAnsi="微软雅黑" w:cs="Arial" w:hint="eastAsia"/>
                <w:color w:val="000000"/>
                <w:sz w:val="24"/>
                <w:szCs w:val="24"/>
                <w:lang w:eastAsia="zh-CN"/>
              </w:rPr>
              <w:t>撰写研究报告及论文：2021.3</w:t>
            </w:r>
          </w:p>
          <w:p w14:paraId="57022964" w14:textId="68C0D472" w:rsidR="00A00F54" w:rsidRPr="005042C7" w:rsidRDefault="00A00F54" w:rsidP="005042C7">
            <w:pPr>
              <w:ind w:left="407"/>
              <w:rPr>
                <w:rFonts w:ascii="微软雅黑" w:eastAsia="微软雅黑" w:hAnsi="微软雅黑"/>
                <w:sz w:val="24"/>
                <w:szCs w:val="24"/>
                <w:lang w:eastAsia="zh-CN"/>
              </w:rPr>
            </w:pPr>
          </w:p>
        </w:tc>
      </w:tr>
      <w:tr w:rsidR="004369BF" w:rsidRPr="00403545" w14:paraId="28D8E522" w14:textId="77777777" w:rsidTr="00D62DD2">
        <w:trPr>
          <w:trHeight w:val="2098"/>
          <w:jc w:val="center"/>
        </w:trPr>
        <w:tc>
          <w:tcPr>
            <w:tcW w:w="929" w:type="pct"/>
            <w:vAlign w:val="center"/>
          </w:tcPr>
          <w:p w14:paraId="17A8BE40" w14:textId="77777777" w:rsidR="004369BF" w:rsidRPr="005042C7" w:rsidRDefault="004369BF" w:rsidP="00BE36D1">
            <w:pPr>
              <w:spacing w:afterLines="50" w:after="120"/>
              <w:ind w:left="57"/>
              <w:jc w:val="both"/>
              <w:rPr>
                <w:rFonts w:ascii="微软雅黑" w:eastAsia="微软雅黑" w:hAnsi="微软雅黑" w:cs="Arial"/>
                <w:b/>
                <w:color w:val="auto"/>
                <w:sz w:val="24"/>
                <w:szCs w:val="24"/>
                <w:lang w:eastAsia="zh-CN"/>
              </w:rPr>
            </w:pPr>
            <w:r w:rsidRPr="005042C7">
              <w:rPr>
                <w:rFonts w:ascii="微软雅黑" w:eastAsia="微软雅黑" w:hAnsi="微软雅黑" w:cs="Arial" w:hint="eastAsia"/>
                <w:b/>
                <w:color w:val="auto"/>
                <w:sz w:val="24"/>
                <w:szCs w:val="24"/>
                <w:lang w:eastAsia="zh-CN"/>
              </w:rPr>
              <w:t>对项目合作方的资质要求</w:t>
            </w:r>
          </w:p>
        </w:tc>
        <w:tc>
          <w:tcPr>
            <w:tcW w:w="4071" w:type="pct"/>
            <w:vAlign w:val="center"/>
          </w:tcPr>
          <w:p w14:paraId="42725CC7" w14:textId="5518F9ED" w:rsidR="000F0AA5" w:rsidRPr="005042C7" w:rsidRDefault="00F03B15" w:rsidP="000F0AA5">
            <w:pPr>
              <w:spacing w:afterLines="50" w:after="120"/>
              <w:rPr>
                <w:rFonts w:ascii="微软雅黑" w:eastAsia="微软雅黑" w:hAnsi="微软雅黑" w:cs="Arial"/>
                <w:b/>
                <w:iCs/>
                <w:color w:val="auto"/>
                <w:sz w:val="24"/>
                <w:szCs w:val="24"/>
                <w:lang w:eastAsia="zh-CN"/>
              </w:rPr>
            </w:pPr>
            <w:r>
              <w:rPr>
                <w:rFonts w:ascii="微软雅黑" w:eastAsia="微软雅黑" w:hAnsi="微软雅黑" w:cs="Arial" w:hint="eastAsia"/>
                <w:b/>
                <w:iCs/>
                <w:color w:val="auto"/>
                <w:sz w:val="24"/>
                <w:szCs w:val="24"/>
                <w:lang w:eastAsia="zh-CN"/>
              </w:rPr>
              <w:t xml:space="preserve">     </w:t>
            </w:r>
            <w:r w:rsidR="007469C5" w:rsidRPr="005042C7">
              <w:rPr>
                <w:rFonts w:ascii="微软雅黑" w:eastAsia="微软雅黑" w:hAnsi="微软雅黑" w:cs="Arial" w:hint="eastAsia"/>
                <w:b/>
                <w:iCs/>
                <w:color w:val="auto"/>
                <w:sz w:val="24"/>
                <w:szCs w:val="24"/>
                <w:lang w:eastAsia="zh-CN"/>
              </w:rPr>
              <w:t>数据</w:t>
            </w:r>
            <w:r w:rsidR="00254D1C">
              <w:rPr>
                <w:rFonts w:ascii="微软雅黑" w:eastAsia="微软雅黑" w:hAnsi="微软雅黑" w:cs="Arial" w:hint="eastAsia"/>
                <w:b/>
                <w:iCs/>
                <w:color w:val="auto"/>
                <w:sz w:val="24"/>
                <w:szCs w:val="24"/>
                <w:lang w:eastAsia="zh-CN"/>
              </w:rPr>
              <w:t>调查表生成</w:t>
            </w:r>
            <w:r w:rsidR="007469C5" w:rsidRPr="005042C7">
              <w:rPr>
                <w:rFonts w:ascii="微软雅黑" w:eastAsia="微软雅黑" w:hAnsi="微软雅黑" w:cs="Arial" w:hint="eastAsia"/>
                <w:b/>
                <w:iCs/>
                <w:color w:val="auto"/>
                <w:sz w:val="24"/>
                <w:szCs w:val="24"/>
                <w:lang w:eastAsia="zh-CN"/>
              </w:rPr>
              <w:t>与处理</w:t>
            </w:r>
          </w:p>
          <w:p w14:paraId="3F975DB0" w14:textId="48106412" w:rsidR="0020444B" w:rsidRPr="005042C7" w:rsidRDefault="009A11CA" w:rsidP="005042C7">
            <w:pPr>
              <w:pStyle w:val="a6"/>
              <w:numPr>
                <w:ilvl w:val="0"/>
                <w:numId w:val="6"/>
              </w:numPr>
              <w:spacing w:afterLines="50" w:after="120"/>
              <w:rPr>
                <w:rFonts w:ascii="微软雅黑" w:eastAsia="微软雅黑" w:hAnsi="微软雅黑" w:cs="Arial"/>
                <w:iCs/>
                <w:color w:val="auto"/>
                <w:sz w:val="24"/>
                <w:szCs w:val="24"/>
                <w:lang w:eastAsia="zh-CN"/>
              </w:rPr>
            </w:pPr>
            <w:r>
              <w:rPr>
                <w:rFonts w:ascii="微软雅黑" w:eastAsia="微软雅黑" w:hAnsi="微软雅黑" w:cs="Arial" w:hint="eastAsia"/>
                <w:iCs/>
                <w:color w:val="auto"/>
                <w:sz w:val="24"/>
                <w:szCs w:val="24"/>
                <w:lang w:eastAsia="zh-CN"/>
              </w:rPr>
              <w:t>熟悉</w:t>
            </w:r>
            <w:r w:rsidR="00A20946">
              <w:rPr>
                <w:rFonts w:ascii="微软雅黑" w:eastAsia="微软雅黑" w:hAnsi="微软雅黑" w:cs="Arial" w:hint="eastAsia"/>
                <w:iCs/>
                <w:color w:val="auto"/>
                <w:sz w:val="24"/>
                <w:szCs w:val="24"/>
                <w:lang w:eastAsia="zh-CN"/>
              </w:rPr>
              <w:t>肝癌领域</w:t>
            </w:r>
            <w:r>
              <w:rPr>
                <w:rFonts w:ascii="微软雅黑" w:eastAsia="微软雅黑" w:hAnsi="微软雅黑" w:cs="Arial" w:hint="eastAsia"/>
                <w:iCs/>
                <w:color w:val="auto"/>
                <w:sz w:val="24"/>
                <w:szCs w:val="24"/>
                <w:lang w:eastAsia="zh-CN"/>
              </w:rPr>
              <w:t>，并具</w:t>
            </w:r>
            <w:r w:rsidR="0020444B" w:rsidRPr="005042C7">
              <w:rPr>
                <w:rFonts w:ascii="微软雅黑" w:eastAsia="微软雅黑" w:hAnsi="微软雅黑" w:cs="Arial" w:hint="eastAsia"/>
                <w:iCs/>
                <w:color w:val="auto"/>
                <w:sz w:val="24"/>
                <w:szCs w:val="24"/>
                <w:lang w:eastAsia="zh-CN"/>
              </w:rPr>
              <w:t>有较强的</w:t>
            </w:r>
            <w:r w:rsidR="000F0AA5" w:rsidRPr="005042C7">
              <w:rPr>
                <w:rFonts w:ascii="微软雅黑" w:eastAsia="微软雅黑" w:hAnsi="微软雅黑" w:cs="Arial" w:hint="eastAsia"/>
                <w:iCs/>
                <w:color w:val="auto"/>
                <w:sz w:val="24"/>
                <w:szCs w:val="24"/>
                <w:lang w:eastAsia="zh-CN"/>
              </w:rPr>
              <w:t>数据平台设计和搭建的</w:t>
            </w:r>
            <w:r w:rsidR="0020444B" w:rsidRPr="005042C7">
              <w:rPr>
                <w:rFonts w:ascii="微软雅黑" w:eastAsia="微软雅黑" w:hAnsi="微软雅黑" w:cs="Arial" w:hint="eastAsia"/>
                <w:iCs/>
                <w:color w:val="auto"/>
                <w:sz w:val="24"/>
                <w:szCs w:val="24"/>
                <w:lang w:eastAsia="zh-CN"/>
              </w:rPr>
              <w:t>能力和相关经验</w:t>
            </w:r>
          </w:p>
          <w:p w14:paraId="47F8466A" w14:textId="27F68366" w:rsidR="000F0AA5" w:rsidRPr="005042C7" w:rsidRDefault="000F0AA5" w:rsidP="009A11CA">
            <w:pPr>
              <w:pStyle w:val="a6"/>
              <w:numPr>
                <w:ilvl w:val="0"/>
                <w:numId w:val="6"/>
              </w:numPr>
              <w:spacing w:afterLines="50" w:after="120"/>
              <w:rPr>
                <w:rFonts w:ascii="微软雅黑" w:eastAsia="微软雅黑" w:hAnsi="微软雅黑" w:cs="Arial"/>
                <w:iCs/>
                <w:color w:val="auto"/>
                <w:sz w:val="24"/>
                <w:szCs w:val="24"/>
                <w:lang w:eastAsia="zh-CN"/>
              </w:rPr>
            </w:pPr>
            <w:r w:rsidRPr="005042C7">
              <w:rPr>
                <w:rFonts w:ascii="微软雅黑" w:eastAsia="微软雅黑" w:hAnsi="微软雅黑" w:cs="Arial" w:hint="eastAsia"/>
                <w:iCs/>
                <w:color w:val="auto"/>
                <w:sz w:val="24"/>
                <w:szCs w:val="24"/>
                <w:lang w:eastAsia="zh-CN"/>
              </w:rPr>
              <w:t>高质量数据管理与分析，包括但不限于收集、清洗和分析的能力和相关经验</w:t>
            </w:r>
          </w:p>
          <w:p w14:paraId="667E1760" w14:textId="63CC8FFA" w:rsidR="006B0956" w:rsidRPr="00F03B15" w:rsidRDefault="000F0AA5" w:rsidP="00F03B15">
            <w:pPr>
              <w:pStyle w:val="a6"/>
              <w:numPr>
                <w:ilvl w:val="0"/>
                <w:numId w:val="6"/>
              </w:numPr>
              <w:spacing w:afterLines="50" w:after="120"/>
              <w:rPr>
                <w:rFonts w:ascii="微软雅黑" w:eastAsia="微软雅黑" w:hAnsi="微软雅黑" w:cs="Arial"/>
                <w:iCs/>
                <w:color w:val="auto"/>
                <w:sz w:val="24"/>
                <w:szCs w:val="24"/>
                <w:lang w:eastAsia="zh-CN"/>
              </w:rPr>
            </w:pPr>
            <w:r w:rsidRPr="005042C7">
              <w:rPr>
                <w:rFonts w:ascii="微软雅黑" w:eastAsia="微软雅黑" w:hAnsi="微软雅黑" w:cs="Arial" w:hint="eastAsia"/>
                <w:iCs/>
                <w:color w:val="auto"/>
                <w:sz w:val="24"/>
                <w:szCs w:val="24"/>
                <w:lang w:eastAsia="zh-CN"/>
              </w:rPr>
              <w:t>数据脱敏的能力和相关经验</w:t>
            </w:r>
          </w:p>
          <w:p w14:paraId="6C4C4F9E" w14:textId="466EF6A5" w:rsidR="000F0AA5" w:rsidRPr="00F03B15" w:rsidRDefault="00F03B15" w:rsidP="00F03B15">
            <w:pPr>
              <w:spacing w:afterLines="50" w:after="120"/>
              <w:rPr>
                <w:rFonts w:ascii="微软雅黑" w:eastAsia="微软雅黑" w:hAnsi="微软雅黑" w:cs="Arial"/>
                <w:b/>
                <w:iCs/>
                <w:color w:val="auto"/>
                <w:sz w:val="24"/>
                <w:szCs w:val="24"/>
                <w:lang w:eastAsia="zh-CN"/>
              </w:rPr>
            </w:pPr>
            <w:r>
              <w:rPr>
                <w:rFonts w:ascii="微软雅黑" w:eastAsia="微软雅黑" w:hAnsi="微软雅黑" w:cs="Arial" w:hint="eastAsia"/>
                <w:b/>
                <w:iCs/>
                <w:color w:val="auto"/>
                <w:sz w:val="24"/>
                <w:szCs w:val="24"/>
                <w:lang w:eastAsia="zh-CN"/>
              </w:rPr>
              <w:t xml:space="preserve">     </w:t>
            </w:r>
            <w:r w:rsidR="006B0956" w:rsidRPr="00F03B15">
              <w:rPr>
                <w:rFonts w:ascii="微软雅黑" w:eastAsia="微软雅黑" w:hAnsi="微软雅黑" w:cs="Arial" w:hint="eastAsia"/>
                <w:b/>
                <w:iCs/>
                <w:color w:val="auto"/>
                <w:sz w:val="24"/>
                <w:szCs w:val="24"/>
                <w:lang w:eastAsia="zh-CN"/>
              </w:rPr>
              <w:t>检测与数据收集</w:t>
            </w:r>
          </w:p>
          <w:p w14:paraId="20ECFB81" w14:textId="7CD46E34" w:rsidR="000F0AA5" w:rsidRPr="005042C7" w:rsidRDefault="00254D1C" w:rsidP="009A11CA">
            <w:pPr>
              <w:pStyle w:val="a6"/>
              <w:numPr>
                <w:ilvl w:val="0"/>
                <w:numId w:val="6"/>
              </w:numPr>
              <w:spacing w:afterLines="50" w:after="120"/>
              <w:rPr>
                <w:rFonts w:ascii="微软雅黑" w:eastAsia="微软雅黑" w:hAnsi="微软雅黑" w:cs="Arial"/>
                <w:iCs/>
                <w:color w:val="auto"/>
                <w:sz w:val="24"/>
                <w:szCs w:val="24"/>
                <w:lang w:eastAsia="zh-CN"/>
              </w:rPr>
            </w:pPr>
            <w:r>
              <w:rPr>
                <w:rFonts w:ascii="微软雅黑" w:eastAsia="微软雅黑" w:hAnsi="微软雅黑" w:cs="Arial" w:hint="eastAsia"/>
                <w:iCs/>
                <w:color w:val="auto"/>
                <w:sz w:val="24"/>
                <w:szCs w:val="24"/>
                <w:lang w:eastAsia="zh-CN"/>
              </w:rPr>
              <w:t>具备</w:t>
            </w:r>
            <w:r w:rsidR="009A11CA">
              <w:rPr>
                <w:rFonts w:ascii="微软雅黑" w:eastAsia="微软雅黑" w:hAnsi="微软雅黑" w:cs="Arial" w:hint="eastAsia"/>
                <w:iCs/>
                <w:color w:val="auto"/>
                <w:sz w:val="24"/>
                <w:szCs w:val="24"/>
                <w:lang w:eastAsia="zh-CN"/>
              </w:rPr>
              <w:t>癌症</w:t>
            </w:r>
            <w:r w:rsidR="000F0AA5" w:rsidRPr="005042C7">
              <w:rPr>
                <w:rFonts w:ascii="微软雅黑" w:eastAsia="微软雅黑" w:hAnsi="微软雅黑" w:cs="Arial" w:hint="eastAsia"/>
                <w:iCs/>
                <w:color w:val="auto"/>
                <w:sz w:val="24"/>
                <w:szCs w:val="24"/>
                <w:lang w:eastAsia="zh-CN"/>
              </w:rPr>
              <w:t>学检测的能力和相关经验</w:t>
            </w:r>
          </w:p>
          <w:p w14:paraId="530D62AD" w14:textId="0FAAE84A" w:rsidR="009A11CA" w:rsidRPr="00DB3617" w:rsidRDefault="009A11CA" w:rsidP="009A11CA">
            <w:pPr>
              <w:pStyle w:val="a6"/>
              <w:widowControl w:val="0"/>
              <w:numPr>
                <w:ilvl w:val="0"/>
                <w:numId w:val="6"/>
              </w:numPr>
              <w:jc w:val="both"/>
              <w:rPr>
                <w:rFonts w:ascii="微软雅黑" w:eastAsia="微软雅黑" w:hAnsi="微软雅黑" w:cs="Arial"/>
                <w:color w:val="000000"/>
                <w:sz w:val="24"/>
                <w:szCs w:val="24"/>
                <w:lang w:eastAsia="zh-CN"/>
              </w:rPr>
            </w:pPr>
            <w:r w:rsidRPr="00DB3617">
              <w:rPr>
                <w:rFonts w:ascii="微软雅黑" w:eastAsia="微软雅黑" w:hAnsi="微软雅黑" w:cs="Arial" w:hint="eastAsia"/>
                <w:color w:val="000000"/>
                <w:sz w:val="24"/>
                <w:szCs w:val="24"/>
                <w:lang w:eastAsia="zh-CN"/>
              </w:rPr>
              <w:t>了解肝癌患者在整个诊断、治疗和康复过程中面临的经济、心理健康等方面的实际情况；</w:t>
            </w:r>
          </w:p>
          <w:p w14:paraId="5855D687" w14:textId="265974C4" w:rsidR="00A00F54" w:rsidRPr="005042C7" w:rsidRDefault="007469C5" w:rsidP="009A11CA">
            <w:pPr>
              <w:pStyle w:val="a6"/>
              <w:numPr>
                <w:ilvl w:val="0"/>
                <w:numId w:val="6"/>
              </w:numPr>
              <w:spacing w:afterLines="50" w:after="120"/>
              <w:rPr>
                <w:rFonts w:ascii="微软雅黑" w:eastAsia="微软雅黑" w:hAnsi="微软雅黑" w:cs="Arial"/>
                <w:iCs/>
                <w:color w:val="auto"/>
                <w:sz w:val="24"/>
                <w:szCs w:val="24"/>
                <w:lang w:eastAsia="zh-CN"/>
              </w:rPr>
            </w:pPr>
            <w:r w:rsidRPr="005042C7">
              <w:rPr>
                <w:rFonts w:ascii="微软雅黑" w:eastAsia="微软雅黑" w:hAnsi="微软雅黑" w:cs="Arial" w:hint="eastAsia"/>
                <w:iCs/>
                <w:color w:val="auto"/>
                <w:sz w:val="24"/>
                <w:szCs w:val="24"/>
                <w:lang w:eastAsia="zh-CN"/>
              </w:rPr>
              <w:t>具备</w:t>
            </w:r>
            <w:r w:rsidR="0020444B" w:rsidRPr="005042C7">
              <w:rPr>
                <w:rFonts w:ascii="微软雅黑" w:eastAsia="微软雅黑" w:hAnsi="微软雅黑" w:cs="Arial" w:hint="eastAsia"/>
                <w:iCs/>
                <w:color w:val="auto"/>
                <w:sz w:val="24"/>
                <w:szCs w:val="24"/>
                <w:lang w:eastAsia="zh-CN"/>
              </w:rPr>
              <w:t>与</w:t>
            </w:r>
            <w:r w:rsidR="009A11CA" w:rsidRPr="00DB3617">
              <w:rPr>
                <w:rFonts w:ascii="微软雅黑" w:eastAsia="微软雅黑" w:hAnsi="微软雅黑" w:cs="Arial" w:hint="eastAsia"/>
                <w:color w:val="000000"/>
                <w:sz w:val="24"/>
                <w:szCs w:val="24"/>
                <w:lang w:eastAsia="zh-CN"/>
              </w:rPr>
              <w:t>肝癌</w:t>
            </w:r>
            <w:r w:rsidR="00A00F54" w:rsidRPr="005042C7">
              <w:rPr>
                <w:rFonts w:ascii="微软雅黑" w:eastAsia="微软雅黑" w:hAnsi="微软雅黑" w:cs="Arial" w:hint="eastAsia"/>
                <w:iCs/>
                <w:color w:val="auto"/>
                <w:sz w:val="24"/>
                <w:szCs w:val="24"/>
                <w:lang w:eastAsia="zh-CN"/>
              </w:rPr>
              <w:t>患者良好的协调和</w:t>
            </w:r>
            <w:r w:rsidR="0020444B" w:rsidRPr="005042C7">
              <w:rPr>
                <w:rFonts w:ascii="微软雅黑" w:eastAsia="微软雅黑" w:hAnsi="微软雅黑" w:cs="Arial" w:hint="eastAsia"/>
                <w:iCs/>
                <w:color w:val="auto"/>
                <w:sz w:val="24"/>
                <w:szCs w:val="24"/>
                <w:lang w:eastAsia="zh-CN"/>
              </w:rPr>
              <w:t>沟通能力</w:t>
            </w:r>
          </w:p>
          <w:p w14:paraId="46976459" w14:textId="14038D25" w:rsidR="000F0AA5" w:rsidRPr="00F03B15" w:rsidRDefault="006B0956" w:rsidP="00F03B15">
            <w:pPr>
              <w:spacing w:afterLines="50" w:after="120"/>
              <w:ind w:left="407"/>
              <w:rPr>
                <w:rFonts w:ascii="微软雅黑" w:eastAsia="微软雅黑" w:hAnsi="微软雅黑" w:cs="Arial"/>
                <w:b/>
                <w:iCs/>
                <w:color w:val="auto"/>
                <w:sz w:val="24"/>
                <w:szCs w:val="24"/>
                <w:lang w:eastAsia="zh-CN"/>
              </w:rPr>
            </w:pPr>
            <w:r w:rsidRPr="00F03B15">
              <w:rPr>
                <w:rFonts w:ascii="微软雅黑" w:eastAsia="微软雅黑" w:hAnsi="微软雅黑" w:cs="Arial" w:hint="eastAsia"/>
                <w:b/>
                <w:iCs/>
                <w:color w:val="auto"/>
                <w:sz w:val="24"/>
                <w:szCs w:val="24"/>
                <w:lang w:eastAsia="zh-CN"/>
              </w:rPr>
              <w:t>项目管理</w:t>
            </w:r>
          </w:p>
          <w:p w14:paraId="47135250" w14:textId="77777777" w:rsidR="0020444B" w:rsidRPr="005042C7" w:rsidRDefault="0020444B" w:rsidP="009A11CA">
            <w:pPr>
              <w:pStyle w:val="a6"/>
              <w:numPr>
                <w:ilvl w:val="0"/>
                <w:numId w:val="6"/>
              </w:numPr>
              <w:spacing w:afterLines="50" w:after="120"/>
              <w:rPr>
                <w:rFonts w:ascii="微软雅黑" w:eastAsia="微软雅黑" w:hAnsi="微软雅黑" w:cs="Arial"/>
                <w:iCs/>
                <w:color w:val="auto"/>
                <w:sz w:val="24"/>
                <w:szCs w:val="24"/>
                <w:lang w:eastAsia="zh-CN"/>
              </w:rPr>
            </w:pPr>
            <w:r w:rsidRPr="005042C7">
              <w:rPr>
                <w:rFonts w:ascii="微软雅黑" w:eastAsia="微软雅黑" w:hAnsi="微软雅黑" w:cs="Arial" w:hint="eastAsia"/>
                <w:iCs/>
                <w:color w:val="auto"/>
                <w:sz w:val="24"/>
                <w:szCs w:val="24"/>
                <w:lang w:eastAsia="zh-CN"/>
              </w:rPr>
              <w:t>为项目提供专属团队，与项目委托</w:t>
            </w:r>
            <w:proofErr w:type="gramStart"/>
            <w:r w:rsidRPr="005042C7">
              <w:rPr>
                <w:rFonts w:ascii="微软雅黑" w:eastAsia="微软雅黑" w:hAnsi="微软雅黑" w:cs="Arial" w:hint="eastAsia"/>
                <w:iCs/>
                <w:color w:val="auto"/>
                <w:sz w:val="24"/>
                <w:szCs w:val="24"/>
                <w:lang w:eastAsia="zh-CN"/>
              </w:rPr>
              <w:t>方保持</w:t>
            </w:r>
            <w:proofErr w:type="gramEnd"/>
            <w:r w:rsidRPr="005042C7">
              <w:rPr>
                <w:rFonts w:ascii="微软雅黑" w:eastAsia="微软雅黑" w:hAnsi="微软雅黑" w:cs="Arial" w:hint="eastAsia"/>
                <w:iCs/>
                <w:color w:val="auto"/>
                <w:sz w:val="24"/>
                <w:szCs w:val="24"/>
                <w:lang w:eastAsia="zh-CN"/>
              </w:rPr>
              <w:t>日常工作沟通和紧密合作</w:t>
            </w:r>
          </w:p>
          <w:p w14:paraId="61418003" w14:textId="69302DD4" w:rsidR="004369BF" w:rsidRPr="005042C7" w:rsidRDefault="0020444B" w:rsidP="009A11CA">
            <w:pPr>
              <w:pStyle w:val="a6"/>
              <w:numPr>
                <w:ilvl w:val="0"/>
                <w:numId w:val="6"/>
              </w:numPr>
              <w:spacing w:afterLines="50" w:after="120"/>
              <w:rPr>
                <w:rFonts w:ascii="微软雅黑" w:eastAsia="微软雅黑" w:hAnsi="微软雅黑" w:cs="Arial"/>
                <w:iCs/>
                <w:color w:val="auto"/>
                <w:sz w:val="24"/>
                <w:szCs w:val="24"/>
                <w:lang w:eastAsia="zh-CN"/>
              </w:rPr>
            </w:pPr>
            <w:r w:rsidRPr="005042C7">
              <w:rPr>
                <w:rFonts w:ascii="微软雅黑" w:eastAsia="微软雅黑" w:hAnsi="微软雅黑" w:cs="Arial" w:hint="eastAsia"/>
                <w:iCs/>
                <w:color w:val="auto"/>
                <w:sz w:val="24"/>
                <w:szCs w:val="24"/>
                <w:lang w:eastAsia="zh-CN"/>
              </w:rPr>
              <w:t>项目管理经验较强，可以在制定时间完成委托方的项目</w:t>
            </w:r>
            <w:r w:rsidR="007D00D1" w:rsidRPr="005042C7">
              <w:rPr>
                <w:rFonts w:ascii="微软雅黑" w:eastAsia="微软雅黑" w:hAnsi="微软雅黑" w:cs="Arial" w:hint="eastAsia"/>
                <w:iCs/>
                <w:color w:val="auto"/>
                <w:sz w:val="24"/>
                <w:szCs w:val="24"/>
                <w:lang w:eastAsia="zh-CN"/>
              </w:rPr>
              <w:t>要求</w:t>
            </w:r>
          </w:p>
        </w:tc>
      </w:tr>
      <w:tr w:rsidR="00534045" w:rsidRPr="00403545" w14:paraId="08476C8B" w14:textId="77777777" w:rsidTr="00D62DD2">
        <w:trPr>
          <w:trHeight w:val="2324"/>
          <w:jc w:val="center"/>
        </w:trPr>
        <w:tc>
          <w:tcPr>
            <w:tcW w:w="929" w:type="pct"/>
            <w:vAlign w:val="center"/>
          </w:tcPr>
          <w:p w14:paraId="23DB0E5D" w14:textId="5B8912F3" w:rsidR="00534045" w:rsidRPr="005042C7" w:rsidRDefault="00534045" w:rsidP="00BE36D1">
            <w:pPr>
              <w:spacing w:afterLines="50" w:after="120"/>
              <w:ind w:left="57"/>
              <w:jc w:val="both"/>
              <w:rPr>
                <w:rFonts w:ascii="微软雅黑" w:eastAsia="微软雅黑" w:hAnsi="微软雅黑" w:cs="Arial"/>
                <w:b/>
                <w:color w:val="auto"/>
                <w:sz w:val="24"/>
                <w:szCs w:val="24"/>
                <w:lang w:eastAsia="zh-CN"/>
              </w:rPr>
            </w:pPr>
            <w:r w:rsidRPr="005042C7">
              <w:rPr>
                <w:rFonts w:ascii="微软雅黑" w:eastAsia="微软雅黑" w:hAnsi="微软雅黑" w:cs="Arial" w:hint="eastAsia"/>
                <w:b/>
                <w:color w:val="auto"/>
                <w:sz w:val="24"/>
                <w:szCs w:val="24"/>
                <w:lang w:eastAsia="zh-CN"/>
              </w:rPr>
              <w:t>对项目</w:t>
            </w:r>
            <w:r w:rsidR="00846632" w:rsidRPr="005042C7">
              <w:rPr>
                <w:rFonts w:ascii="微软雅黑" w:eastAsia="微软雅黑" w:hAnsi="微软雅黑" w:cs="Arial" w:hint="eastAsia"/>
                <w:b/>
                <w:color w:val="auto"/>
                <w:sz w:val="24"/>
                <w:szCs w:val="24"/>
                <w:lang w:eastAsia="zh-CN"/>
              </w:rPr>
              <w:t>计划</w:t>
            </w:r>
            <w:r w:rsidRPr="005042C7">
              <w:rPr>
                <w:rFonts w:ascii="微软雅黑" w:eastAsia="微软雅黑" w:hAnsi="微软雅黑" w:cs="Arial" w:hint="eastAsia"/>
                <w:b/>
                <w:color w:val="auto"/>
                <w:sz w:val="24"/>
                <w:szCs w:val="24"/>
                <w:lang w:eastAsia="zh-CN"/>
              </w:rPr>
              <w:t>书的要求</w:t>
            </w:r>
          </w:p>
        </w:tc>
        <w:tc>
          <w:tcPr>
            <w:tcW w:w="4071" w:type="pct"/>
            <w:vAlign w:val="center"/>
          </w:tcPr>
          <w:p w14:paraId="25C2C46D" w14:textId="34A8EB90" w:rsidR="00955865" w:rsidRPr="005042C7" w:rsidRDefault="00955865" w:rsidP="00BE36D1">
            <w:pPr>
              <w:spacing w:afterLines="50" w:after="120"/>
              <w:rPr>
                <w:rFonts w:ascii="微软雅黑" w:eastAsia="微软雅黑" w:hAnsi="微软雅黑"/>
                <w:color w:val="auto"/>
                <w:sz w:val="24"/>
                <w:szCs w:val="24"/>
                <w:lang w:eastAsia="zh-CN"/>
              </w:rPr>
            </w:pPr>
            <w:r w:rsidRPr="005042C7">
              <w:rPr>
                <w:rFonts w:ascii="微软雅黑" w:eastAsia="微软雅黑" w:hAnsi="微软雅黑" w:hint="eastAsia"/>
                <w:color w:val="auto"/>
                <w:sz w:val="24"/>
                <w:szCs w:val="24"/>
                <w:lang w:eastAsia="zh-CN"/>
              </w:rPr>
              <w:t>根据以上项目需求，烦请贵方的项目</w:t>
            </w:r>
            <w:r w:rsidR="00846632" w:rsidRPr="005042C7">
              <w:rPr>
                <w:rFonts w:ascii="微软雅黑" w:eastAsia="微软雅黑" w:hAnsi="微软雅黑" w:hint="eastAsia"/>
                <w:color w:val="auto"/>
                <w:sz w:val="24"/>
                <w:szCs w:val="24"/>
                <w:lang w:eastAsia="zh-CN"/>
              </w:rPr>
              <w:t>计划</w:t>
            </w:r>
            <w:r w:rsidRPr="005042C7">
              <w:rPr>
                <w:rFonts w:ascii="微软雅黑" w:eastAsia="微软雅黑" w:hAnsi="微软雅黑" w:hint="eastAsia"/>
                <w:color w:val="auto"/>
                <w:sz w:val="24"/>
                <w:szCs w:val="24"/>
                <w:lang w:eastAsia="zh-CN"/>
              </w:rPr>
              <w:t>书包括以下内容：</w:t>
            </w:r>
          </w:p>
          <w:p w14:paraId="3BF65DBE" w14:textId="77777777" w:rsidR="00955865" w:rsidRPr="005042C7" w:rsidRDefault="00955865" w:rsidP="00BE36D1">
            <w:pPr>
              <w:pStyle w:val="a6"/>
              <w:numPr>
                <w:ilvl w:val="0"/>
                <w:numId w:val="6"/>
              </w:numPr>
              <w:spacing w:afterLines="50" w:after="120"/>
              <w:rPr>
                <w:rFonts w:ascii="微软雅黑" w:eastAsia="微软雅黑" w:hAnsi="微软雅黑" w:cs="Arial"/>
                <w:iCs/>
                <w:color w:val="auto"/>
                <w:sz w:val="24"/>
                <w:szCs w:val="24"/>
                <w:lang w:eastAsia="zh-CN"/>
              </w:rPr>
            </w:pPr>
            <w:r w:rsidRPr="005042C7">
              <w:rPr>
                <w:rFonts w:ascii="微软雅黑" w:eastAsia="微软雅黑" w:hAnsi="微软雅黑" w:cs="Arial" w:hint="eastAsia"/>
                <w:iCs/>
                <w:color w:val="auto"/>
                <w:sz w:val="24"/>
                <w:szCs w:val="24"/>
                <w:lang w:eastAsia="zh-CN"/>
              </w:rPr>
              <w:t>对项目需求的理解</w:t>
            </w:r>
          </w:p>
          <w:p w14:paraId="75771B2F" w14:textId="353A9008" w:rsidR="00955865" w:rsidRPr="005042C7" w:rsidRDefault="00955865" w:rsidP="00BE36D1">
            <w:pPr>
              <w:pStyle w:val="a6"/>
              <w:numPr>
                <w:ilvl w:val="0"/>
                <w:numId w:val="6"/>
              </w:numPr>
              <w:spacing w:afterLines="50" w:after="120"/>
              <w:rPr>
                <w:rFonts w:ascii="微软雅黑" w:eastAsia="微软雅黑" w:hAnsi="微软雅黑" w:cs="Arial"/>
                <w:iCs/>
                <w:color w:val="auto"/>
                <w:sz w:val="24"/>
                <w:szCs w:val="24"/>
                <w:lang w:eastAsia="zh-CN"/>
              </w:rPr>
            </w:pPr>
            <w:r w:rsidRPr="005042C7">
              <w:rPr>
                <w:rFonts w:ascii="微软雅黑" w:eastAsia="微软雅黑" w:hAnsi="微软雅黑" w:cs="Arial" w:hint="eastAsia"/>
                <w:iCs/>
                <w:color w:val="auto"/>
                <w:sz w:val="24"/>
                <w:szCs w:val="24"/>
                <w:lang w:eastAsia="zh-CN"/>
              </w:rPr>
              <w:t>项目</w:t>
            </w:r>
            <w:r w:rsidR="00FC2833" w:rsidRPr="005042C7">
              <w:rPr>
                <w:rFonts w:ascii="微软雅黑" w:eastAsia="微软雅黑" w:hAnsi="微软雅黑" w:cs="Arial" w:hint="eastAsia"/>
                <w:iCs/>
                <w:color w:val="auto"/>
                <w:sz w:val="24"/>
                <w:szCs w:val="24"/>
                <w:lang w:eastAsia="zh-CN"/>
              </w:rPr>
              <w:t>目标、内容、</w:t>
            </w:r>
            <w:r w:rsidRPr="005042C7">
              <w:rPr>
                <w:rFonts w:ascii="微软雅黑" w:eastAsia="微软雅黑" w:hAnsi="微软雅黑" w:cs="Arial" w:hint="eastAsia"/>
                <w:iCs/>
                <w:color w:val="auto"/>
                <w:sz w:val="24"/>
                <w:szCs w:val="24"/>
                <w:lang w:eastAsia="zh-CN"/>
              </w:rPr>
              <w:t>方法、</w:t>
            </w:r>
            <w:r w:rsidR="00FC2833" w:rsidRPr="005042C7">
              <w:rPr>
                <w:rFonts w:ascii="微软雅黑" w:eastAsia="微软雅黑" w:hAnsi="微软雅黑" w:cs="Arial" w:hint="eastAsia"/>
                <w:iCs/>
                <w:color w:val="auto"/>
                <w:sz w:val="24"/>
                <w:szCs w:val="24"/>
                <w:lang w:eastAsia="zh-CN"/>
              </w:rPr>
              <w:t>实施方案、</w:t>
            </w:r>
            <w:r w:rsidR="007D00D1" w:rsidRPr="005042C7">
              <w:rPr>
                <w:rFonts w:ascii="微软雅黑" w:eastAsia="微软雅黑" w:hAnsi="微软雅黑" w:cs="Arial" w:hint="eastAsia"/>
                <w:iCs/>
                <w:color w:val="auto"/>
                <w:sz w:val="24"/>
                <w:szCs w:val="24"/>
                <w:lang w:eastAsia="zh-CN"/>
              </w:rPr>
              <w:t>质量控制措施、</w:t>
            </w:r>
            <w:r w:rsidRPr="005042C7">
              <w:rPr>
                <w:rFonts w:ascii="微软雅黑" w:eastAsia="微软雅黑" w:hAnsi="微软雅黑" w:cs="Arial" w:hint="eastAsia"/>
                <w:iCs/>
                <w:color w:val="auto"/>
                <w:sz w:val="24"/>
                <w:szCs w:val="24"/>
                <w:lang w:eastAsia="zh-CN"/>
              </w:rPr>
              <w:t>时间安排和具体交付物</w:t>
            </w:r>
          </w:p>
          <w:p w14:paraId="755AE01E" w14:textId="628081CB" w:rsidR="00390C3E" w:rsidRPr="005042C7" w:rsidRDefault="00390C3E" w:rsidP="00BE36D1">
            <w:pPr>
              <w:pStyle w:val="a6"/>
              <w:numPr>
                <w:ilvl w:val="0"/>
                <w:numId w:val="6"/>
              </w:numPr>
              <w:spacing w:afterLines="50" w:after="120"/>
              <w:rPr>
                <w:rFonts w:ascii="微软雅黑" w:eastAsia="微软雅黑" w:hAnsi="微软雅黑" w:cs="Arial"/>
                <w:iCs/>
                <w:color w:val="auto"/>
                <w:sz w:val="24"/>
                <w:szCs w:val="24"/>
                <w:lang w:eastAsia="zh-CN"/>
              </w:rPr>
            </w:pPr>
            <w:r w:rsidRPr="005042C7">
              <w:rPr>
                <w:rFonts w:ascii="微软雅黑" w:eastAsia="微软雅黑" w:hAnsi="微软雅黑" w:cs="Arial" w:hint="eastAsia"/>
                <w:iCs/>
                <w:color w:val="auto"/>
                <w:sz w:val="24"/>
                <w:szCs w:val="24"/>
                <w:lang w:eastAsia="zh-CN"/>
              </w:rPr>
              <w:t>项目</w:t>
            </w:r>
            <w:r w:rsidR="00584D4E" w:rsidRPr="005042C7">
              <w:rPr>
                <w:rFonts w:ascii="微软雅黑" w:eastAsia="微软雅黑" w:hAnsi="微软雅黑" w:cs="Arial" w:hint="eastAsia"/>
                <w:iCs/>
                <w:color w:val="auto"/>
                <w:sz w:val="24"/>
                <w:szCs w:val="24"/>
                <w:lang w:eastAsia="zh-CN"/>
              </w:rPr>
              <w:t>报价</w:t>
            </w:r>
          </w:p>
          <w:p w14:paraId="3A54DD74" w14:textId="77777777" w:rsidR="00955865" w:rsidRPr="005042C7" w:rsidRDefault="00955865" w:rsidP="00BE36D1">
            <w:pPr>
              <w:pStyle w:val="a6"/>
              <w:numPr>
                <w:ilvl w:val="0"/>
                <w:numId w:val="6"/>
              </w:numPr>
              <w:spacing w:afterLines="50" w:after="120"/>
              <w:rPr>
                <w:rFonts w:ascii="微软雅黑" w:eastAsia="微软雅黑" w:hAnsi="微软雅黑" w:cs="Arial"/>
                <w:iCs/>
                <w:color w:val="auto"/>
                <w:sz w:val="24"/>
                <w:szCs w:val="24"/>
                <w:lang w:eastAsia="zh-CN"/>
              </w:rPr>
            </w:pPr>
            <w:r w:rsidRPr="005042C7">
              <w:rPr>
                <w:rFonts w:ascii="微软雅黑" w:eastAsia="微软雅黑" w:hAnsi="微软雅黑" w:cs="Arial" w:hint="eastAsia"/>
                <w:iCs/>
                <w:color w:val="auto"/>
                <w:sz w:val="24"/>
                <w:szCs w:val="24"/>
                <w:lang w:eastAsia="zh-CN"/>
              </w:rPr>
              <w:t>项目团队情况</w:t>
            </w:r>
          </w:p>
          <w:p w14:paraId="64C07D09" w14:textId="77777777" w:rsidR="00955865" w:rsidRPr="005042C7" w:rsidRDefault="00955865" w:rsidP="00BE36D1">
            <w:pPr>
              <w:pStyle w:val="a6"/>
              <w:numPr>
                <w:ilvl w:val="0"/>
                <w:numId w:val="6"/>
              </w:numPr>
              <w:spacing w:afterLines="50" w:after="120"/>
              <w:rPr>
                <w:rFonts w:ascii="微软雅黑" w:eastAsia="微软雅黑" w:hAnsi="微软雅黑" w:cs="Arial"/>
                <w:iCs/>
                <w:color w:val="auto"/>
                <w:sz w:val="24"/>
                <w:szCs w:val="24"/>
                <w:lang w:eastAsia="zh-CN"/>
              </w:rPr>
            </w:pPr>
            <w:r w:rsidRPr="005042C7">
              <w:rPr>
                <w:rFonts w:ascii="微软雅黑" w:eastAsia="微软雅黑" w:hAnsi="微软雅黑" w:cs="Arial" w:hint="eastAsia"/>
                <w:iCs/>
                <w:color w:val="auto"/>
                <w:sz w:val="24"/>
                <w:szCs w:val="24"/>
                <w:lang w:eastAsia="zh-CN"/>
              </w:rPr>
              <w:lastRenderedPageBreak/>
              <w:t>相关项目经验</w:t>
            </w:r>
          </w:p>
          <w:p w14:paraId="4789B090" w14:textId="77777777" w:rsidR="00534045" w:rsidRPr="005042C7" w:rsidRDefault="00955865" w:rsidP="00BE36D1">
            <w:pPr>
              <w:pStyle w:val="a6"/>
              <w:numPr>
                <w:ilvl w:val="0"/>
                <w:numId w:val="6"/>
              </w:numPr>
              <w:spacing w:afterLines="50" w:after="120"/>
              <w:rPr>
                <w:rFonts w:ascii="微软雅黑" w:eastAsia="微软雅黑" w:hAnsi="微软雅黑" w:cs="Arial"/>
                <w:iCs/>
                <w:color w:val="auto"/>
                <w:sz w:val="24"/>
                <w:szCs w:val="24"/>
                <w:lang w:eastAsia="zh-CN"/>
              </w:rPr>
            </w:pPr>
            <w:r w:rsidRPr="005042C7">
              <w:rPr>
                <w:rFonts w:ascii="微软雅黑" w:eastAsia="微软雅黑" w:hAnsi="微软雅黑" w:cs="Arial" w:hint="eastAsia"/>
                <w:iCs/>
                <w:color w:val="auto"/>
                <w:sz w:val="24"/>
                <w:szCs w:val="24"/>
                <w:lang w:eastAsia="zh-CN"/>
              </w:rPr>
              <w:t>对项目的其他建议</w:t>
            </w:r>
          </w:p>
        </w:tc>
      </w:tr>
      <w:tr w:rsidR="00D62DD2" w:rsidRPr="00403545" w14:paraId="4172E0B3" w14:textId="77777777" w:rsidTr="00D62DD2">
        <w:trPr>
          <w:trHeight w:val="2098"/>
          <w:jc w:val="center"/>
        </w:trPr>
        <w:tc>
          <w:tcPr>
            <w:tcW w:w="929" w:type="pct"/>
            <w:vAlign w:val="center"/>
          </w:tcPr>
          <w:p w14:paraId="6A25AC98" w14:textId="48E16F07" w:rsidR="00D62DD2" w:rsidRPr="005042C7" w:rsidRDefault="00D62DD2" w:rsidP="00D62DD2">
            <w:pPr>
              <w:spacing w:afterLines="50" w:after="120"/>
              <w:ind w:left="57"/>
              <w:jc w:val="both"/>
              <w:rPr>
                <w:rFonts w:ascii="微软雅黑" w:eastAsia="微软雅黑" w:hAnsi="微软雅黑" w:cs="Arial"/>
                <w:b/>
                <w:color w:val="auto"/>
                <w:sz w:val="24"/>
                <w:szCs w:val="24"/>
                <w:lang w:eastAsia="zh-CN"/>
              </w:rPr>
            </w:pPr>
            <w:r w:rsidRPr="005042C7">
              <w:rPr>
                <w:rFonts w:ascii="微软雅黑" w:eastAsia="微软雅黑" w:hAnsi="微软雅黑" w:cs="Arial" w:hint="eastAsia"/>
                <w:b/>
                <w:color w:val="auto"/>
                <w:sz w:val="24"/>
                <w:szCs w:val="24"/>
                <w:lang w:eastAsia="zh-CN"/>
              </w:rPr>
              <w:lastRenderedPageBreak/>
              <w:t>项目评审流程</w:t>
            </w:r>
          </w:p>
        </w:tc>
        <w:tc>
          <w:tcPr>
            <w:tcW w:w="4071" w:type="pct"/>
            <w:vAlign w:val="center"/>
          </w:tcPr>
          <w:p w14:paraId="0B6D34BD" w14:textId="77777777" w:rsidR="00D62DD2" w:rsidRPr="005042C7" w:rsidRDefault="00D62DD2" w:rsidP="00D62DD2">
            <w:pPr>
              <w:pStyle w:val="a6"/>
              <w:numPr>
                <w:ilvl w:val="0"/>
                <w:numId w:val="6"/>
              </w:numPr>
              <w:spacing w:afterLines="50" w:after="120"/>
              <w:ind w:left="357" w:hanging="357"/>
              <w:rPr>
                <w:rFonts w:ascii="微软雅黑" w:eastAsia="微软雅黑" w:hAnsi="微软雅黑" w:cs="Arial"/>
                <w:iCs/>
                <w:color w:val="auto"/>
                <w:sz w:val="24"/>
                <w:szCs w:val="24"/>
                <w:lang w:eastAsia="zh-CN"/>
              </w:rPr>
            </w:pPr>
            <w:r w:rsidRPr="005042C7">
              <w:rPr>
                <w:rFonts w:ascii="微软雅黑" w:eastAsia="微软雅黑" w:hAnsi="微软雅黑" w:cs="Arial" w:hint="eastAsia"/>
                <w:iCs/>
                <w:color w:val="auto"/>
                <w:sz w:val="24"/>
                <w:szCs w:val="24"/>
                <w:lang w:eastAsia="zh-CN"/>
              </w:rPr>
              <w:t>本项目将公开招标，并根据应标情况开展项目评标（有效投标单位超过两家）或者竞争性谈判（有效投标单位小于三家）</w:t>
            </w:r>
          </w:p>
          <w:p w14:paraId="70CB9C0A" w14:textId="41C0D481" w:rsidR="00D62DD2" w:rsidRPr="005042C7" w:rsidRDefault="00D62DD2" w:rsidP="00D62DD2">
            <w:pPr>
              <w:pStyle w:val="a6"/>
              <w:numPr>
                <w:ilvl w:val="0"/>
                <w:numId w:val="6"/>
              </w:numPr>
              <w:spacing w:afterLines="50" w:after="120"/>
              <w:ind w:left="357" w:hanging="357"/>
              <w:rPr>
                <w:rFonts w:ascii="微软雅黑" w:eastAsia="微软雅黑" w:hAnsi="微软雅黑" w:cs="Arial"/>
                <w:iCs/>
                <w:color w:val="auto"/>
                <w:sz w:val="24"/>
                <w:szCs w:val="24"/>
                <w:lang w:eastAsia="zh-CN"/>
              </w:rPr>
            </w:pPr>
            <w:r w:rsidRPr="005042C7">
              <w:rPr>
                <w:rFonts w:ascii="微软雅黑" w:eastAsia="微软雅黑" w:hAnsi="微软雅黑" w:cs="Arial" w:hint="eastAsia"/>
                <w:iCs/>
                <w:color w:val="auto"/>
                <w:sz w:val="24"/>
                <w:szCs w:val="24"/>
                <w:lang w:eastAsia="zh-CN"/>
              </w:rPr>
              <w:t>评标或竞争性谈判将由评标/谈判专家委员根据中心的相关规定开展，并在评审结束之日起三个工作日内审定中标单位</w:t>
            </w:r>
          </w:p>
          <w:p w14:paraId="425B3E53" w14:textId="35A832ED" w:rsidR="00D62DD2" w:rsidRPr="005042C7" w:rsidRDefault="00D62DD2" w:rsidP="00D62DD2">
            <w:pPr>
              <w:pStyle w:val="a6"/>
              <w:numPr>
                <w:ilvl w:val="0"/>
                <w:numId w:val="6"/>
              </w:numPr>
              <w:spacing w:afterLines="50" w:after="120"/>
              <w:ind w:left="357" w:hanging="357"/>
              <w:rPr>
                <w:rFonts w:ascii="微软雅黑" w:eastAsia="微软雅黑" w:hAnsi="微软雅黑" w:cs="Arial"/>
                <w:iCs/>
                <w:color w:val="auto"/>
                <w:sz w:val="24"/>
                <w:szCs w:val="24"/>
                <w:lang w:eastAsia="zh-CN"/>
              </w:rPr>
            </w:pPr>
            <w:r w:rsidRPr="005042C7">
              <w:rPr>
                <w:rFonts w:ascii="微软雅黑" w:eastAsia="微软雅黑" w:hAnsi="微软雅黑" w:cs="Arial" w:hint="eastAsia"/>
                <w:iCs/>
                <w:color w:val="auto"/>
                <w:sz w:val="24"/>
                <w:szCs w:val="24"/>
                <w:lang w:eastAsia="zh-CN"/>
              </w:rPr>
              <w:t>采购结果公示</w:t>
            </w:r>
            <w:bookmarkStart w:id="0" w:name="_GoBack"/>
            <w:bookmarkEnd w:id="0"/>
            <w:r w:rsidRPr="005042C7">
              <w:rPr>
                <w:rFonts w:ascii="微软雅黑" w:eastAsia="微软雅黑" w:hAnsi="微软雅黑" w:cs="Arial" w:hint="eastAsia"/>
                <w:iCs/>
                <w:color w:val="auto"/>
                <w:sz w:val="24"/>
                <w:szCs w:val="24"/>
                <w:lang w:eastAsia="zh-CN"/>
              </w:rPr>
              <w:t>将由</w:t>
            </w:r>
            <w:r w:rsidR="00A00F54" w:rsidRPr="005042C7">
              <w:rPr>
                <w:rFonts w:ascii="微软雅黑" w:eastAsia="微软雅黑" w:hAnsi="微软雅黑" w:cs="Arial" w:hint="eastAsia"/>
                <w:iCs/>
                <w:color w:val="auto"/>
                <w:sz w:val="24"/>
                <w:szCs w:val="24"/>
                <w:lang w:eastAsia="zh-CN"/>
              </w:rPr>
              <w:t>北京新阳光慈善基金会的官方</w:t>
            </w:r>
            <w:r w:rsidRPr="005042C7">
              <w:rPr>
                <w:rFonts w:ascii="微软雅黑" w:eastAsia="微软雅黑" w:hAnsi="微软雅黑" w:cs="Arial" w:hint="eastAsia"/>
                <w:iCs/>
                <w:color w:val="auto"/>
                <w:sz w:val="24"/>
                <w:szCs w:val="24"/>
                <w:lang w:eastAsia="zh-CN"/>
              </w:rPr>
              <w:t>网站上统一发布</w:t>
            </w:r>
          </w:p>
        </w:tc>
      </w:tr>
      <w:tr w:rsidR="00251B5D" w:rsidRPr="00403545" w14:paraId="127B6463" w14:textId="77777777" w:rsidTr="00D62DD2">
        <w:trPr>
          <w:trHeight w:val="1020"/>
          <w:jc w:val="center"/>
        </w:trPr>
        <w:tc>
          <w:tcPr>
            <w:tcW w:w="929" w:type="pct"/>
            <w:vAlign w:val="center"/>
          </w:tcPr>
          <w:p w14:paraId="371BB703" w14:textId="77777777" w:rsidR="00251B5D" w:rsidRPr="005042C7" w:rsidRDefault="00251B5D" w:rsidP="00BE36D1">
            <w:pPr>
              <w:spacing w:afterLines="50" w:after="120"/>
              <w:ind w:left="57"/>
              <w:jc w:val="both"/>
              <w:rPr>
                <w:rFonts w:ascii="微软雅黑" w:eastAsia="微软雅黑" w:hAnsi="微软雅黑" w:cs="Arial"/>
                <w:b/>
                <w:color w:val="auto"/>
                <w:sz w:val="24"/>
                <w:szCs w:val="24"/>
                <w:lang w:eastAsia="zh-CN"/>
              </w:rPr>
            </w:pPr>
            <w:r w:rsidRPr="005042C7">
              <w:rPr>
                <w:rFonts w:ascii="微软雅黑" w:eastAsia="微软雅黑" w:hAnsi="微软雅黑" w:cs="Arial" w:hint="eastAsia"/>
                <w:b/>
                <w:color w:val="auto"/>
                <w:sz w:val="24"/>
                <w:szCs w:val="24"/>
                <w:lang w:eastAsia="zh-CN"/>
              </w:rPr>
              <w:t>项目联络人</w:t>
            </w:r>
          </w:p>
        </w:tc>
        <w:tc>
          <w:tcPr>
            <w:tcW w:w="4071" w:type="pct"/>
            <w:vAlign w:val="center"/>
          </w:tcPr>
          <w:p w14:paraId="3D48AF81" w14:textId="50E138A0" w:rsidR="00251B5D" w:rsidRPr="005042C7" w:rsidRDefault="00251B5D" w:rsidP="00BE36D1">
            <w:pPr>
              <w:pStyle w:val="a6"/>
              <w:numPr>
                <w:ilvl w:val="0"/>
                <w:numId w:val="6"/>
              </w:numPr>
              <w:spacing w:afterLines="50" w:after="120"/>
              <w:ind w:left="360"/>
              <w:rPr>
                <w:rFonts w:ascii="微软雅黑" w:eastAsia="微软雅黑" w:hAnsi="微软雅黑" w:cs="Arial"/>
                <w:iCs/>
                <w:color w:val="auto"/>
                <w:sz w:val="24"/>
                <w:szCs w:val="24"/>
                <w:lang w:eastAsia="zh-CN"/>
              </w:rPr>
            </w:pPr>
            <w:r w:rsidRPr="005042C7">
              <w:rPr>
                <w:rFonts w:ascii="微软雅黑" w:eastAsia="微软雅黑" w:hAnsi="微软雅黑" w:cs="Arial" w:hint="eastAsia"/>
                <w:iCs/>
                <w:color w:val="auto"/>
                <w:sz w:val="24"/>
                <w:szCs w:val="24"/>
                <w:lang w:eastAsia="zh-CN"/>
              </w:rPr>
              <w:t>联络人：</w:t>
            </w:r>
            <w:r w:rsidR="00254D1C">
              <w:rPr>
                <w:rFonts w:ascii="微软雅黑" w:eastAsia="微软雅黑" w:hAnsi="微软雅黑" w:cs="Arial" w:hint="eastAsia"/>
                <w:iCs/>
                <w:color w:val="auto"/>
                <w:sz w:val="24"/>
                <w:szCs w:val="24"/>
                <w:lang w:eastAsia="zh-CN"/>
              </w:rPr>
              <w:t>叶子</w:t>
            </w:r>
          </w:p>
          <w:p w14:paraId="2881B14B" w14:textId="6E4AB437" w:rsidR="00251B5D" w:rsidRPr="005042C7" w:rsidRDefault="00251B5D">
            <w:pPr>
              <w:pStyle w:val="a6"/>
              <w:numPr>
                <w:ilvl w:val="0"/>
                <w:numId w:val="6"/>
              </w:numPr>
              <w:spacing w:afterLines="50" w:after="120"/>
              <w:ind w:left="360"/>
              <w:rPr>
                <w:rFonts w:ascii="微软雅黑" w:eastAsia="微软雅黑" w:hAnsi="微软雅黑" w:cs="Arial"/>
                <w:iCs/>
                <w:color w:val="auto"/>
                <w:sz w:val="24"/>
                <w:szCs w:val="24"/>
                <w:lang w:eastAsia="zh-CN"/>
              </w:rPr>
            </w:pPr>
            <w:r w:rsidRPr="005042C7">
              <w:rPr>
                <w:rFonts w:ascii="微软雅黑" w:eastAsia="微软雅黑" w:hAnsi="微软雅黑" w:cs="Arial" w:hint="eastAsia"/>
                <w:iCs/>
                <w:color w:val="auto"/>
                <w:sz w:val="24"/>
                <w:szCs w:val="24"/>
                <w:lang w:eastAsia="zh-CN"/>
              </w:rPr>
              <w:t>联络方式：</w:t>
            </w:r>
            <w:hyperlink r:id="rId9" w:history="1">
              <w:r w:rsidR="003F0605" w:rsidRPr="005042C7">
                <w:rPr>
                  <w:rStyle w:val="aa"/>
                  <w:rFonts w:ascii="微软雅黑" w:eastAsia="微软雅黑" w:hAnsi="微软雅黑" w:cs="Arial"/>
                  <w:iCs/>
                  <w:sz w:val="24"/>
                  <w:szCs w:val="24"/>
                  <w:lang w:eastAsia="zh-CN"/>
                </w:rPr>
                <w:t>yun.ye@isun.org</w:t>
              </w:r>
            </w:hyperlink>
            <w:r w:rsidR="00390C3E" w:rsidRPr="005042C7">
              <w:rPr>
                <w:rFonts w:ascii="微软雅黑" w:eastAsia="微软雅黑" w:hAnsi="微软雅黑" w:cs="Arial"/>
                <w:iCs/>
                <w:sz w:val="24"/>
                <w:szCs w:val="24"/>
                <w:lang w:eastAsia="zh-CN"/>
              </w:rPr>
              <w:t xml:space="preserve">, </w:t>
            </w:r>
            <w:r w:rsidR="00254D1C" w:rsidRPr="005042C7">
              <w:rPr>
                <w:rFonts w:ascii="微软雅黑" w:eastAsia="微软雅黑" w:hAnsi="微软雅黑" w:cs="Arial"/>
                <w:iCs/>
                <w:sz w:val="24"/>
                <w:szCs w:val="24"/>
                <w:lang w:eastAsia="zh-CN"/>
              </w:rPr>
              <w:t>1</w:t>
            </w:r>
            <w:r w:rsidR="00254D1C">
              <w:rPr>
                <w:rFonts w:ascii="微软雅黑" w:eastAsia="微软雅黑" w:hAnsi="微软雅黑" w:cs="Arial" w:hint="eastAsia"/>
                <w:iCs/>
                <w:color w:val="auto"/>
                <w:sz w:val="24"/>
                <w:szCs w:val="24"/>
                <w:lang w:eastAsia="zh-CN"/>
              </w:rPr>
              <w:t>3125089919</w:t>
            </w:r>
          </w:p>
        </w:tc>
      </w:tr>
    </w:tbl>
    <w:p w14:paraId="451E07B6" w14:textId="77777777" w:rsidR="00BE36D1" w:rsidRPr="00A00F54" w:rsidRDefault="00BE36D1">
      <w:pPr>
        <w:spacing w:after="200" w:line="276" w:lineRule="auto"/>
        <w:rPr>
          <w:rFonts w:ascii="Arial" w:hAnsi="Arial" w:cs="Arial"/>
          <w:color w:val="auto"/>
          <w:sz w:val="22"/>
          <w:szCs w:val="22"/>
        </w:rPr>
      </w:pPr>
    </w:p>
    <w:sectPr w:rsidR="00BE36D1" w:rsidRPr="00A00F54" w:rsidSect="00251B5D">
      <w:headerReference w:type="default" r:id="rId10"/>
      <w:footerReference w:type="default" r:id="rId11"/>
      <w:headerReference w:type="first" r:id="rId12"/>
      <w:footerReference w:type="first" r:id="rId13"/>
      <w:pgSz w:w="11906" w:h="16838" w:code="9"/>
      <w:pgMar w:top="1135" w:right="851" w:bottom="1134" w:left="851" w:header="567" w:footer="3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F6149" w14:textId="77777777" w:rsidR="00153ED7" w:rsidRDefault="00153ED7" w:rsidP="00F905DA">
      <w:r>
        <w:separator/>
      </w:r>
    </w:p>
  </w:endnote>
  <w:endnote w:type="continuationSeparator" w:id="0">
    <w:p w14:paraId="130D1DC3" w14:textId="77777777" w:rsidR="00153ED7" w:rsidRDefault="00153ED7" w:rsidP="00F9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System">
    <w:panose1 w:val="00000000000000000000"/>
    <w:charset w:val="86"/>
    <w:family w:val="auto"/>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Bosch Office Sans">
    <w:altName w:val="Arial"/>
    <w:charset w:val="00"/>
    <w:family w:val="swiss"/>
    <w:pitch w:val="variable"/>
    <w:sig w:usb0="00000001" w:usb1="0000E0DB" w:usb2="00000000" w:usb3="00000000" w:csb0="0000019F" w:csb1="00000000"/>
  </w:font>
  <w:font w:name="Tahoma">
    <w:panose1 w:val="020B0604030504040204"/>
    <w:charset w:val="00"/>
    <w:family w:val="swiss"/>
    <w:pitch w:val="variable"/>
    <w:sig w:usb0="E1002EFF" w:usb1="C000605B" w:usb2="00000029" w:usb3="00000000" w:csb0="000101FF" w:csb1="00000000"/>
  </w:font>
  <w:font w:name="Berthold Akzidenz Grotes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08501" w14:textId="5A0096E7" w:rsidR="00FC2833" w:rsidRDefault="00FC2833" w:rsidP="005D3289">
    <w:pPr>
      <w:pStyle w:val="GSKfooter"/>
    </w:pPr>
    <w:r w:rsidRPr="00E71782">
      <w:tab/>
    </w:r>
    <w:r>
      <w:fldChar w:fldCharType="begin"/>
    </w:r>
    <w:r>
      <w:instrText xml:space="preserve"> PAGE  \* Arabic  \* MERGEFORMAT </w:instrText>
    </w:r>
    <w:r>
      <w:fldChar w:fldCharType="separate"/>
    </w:r>
    <w:r w:rsidR="009622F1">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EA1A9" w14:textId="6A92AC0A" w:rsidR="00FC2833" w:rsidRPr="00E71782" w:rsidRDefault="00FC2833" w:rsidP="00E71782">
    <w:pPr>
      <w:pStyle w:val="GSKfooter"/>
    </w:pPr>
    <w:r w:rsidRPr="00E71782">
      <w:tab/>
    </w:r>
    <w:r>
      <w:fldChar w:fldCharType="begin"/>
    </w:r>
    <w:r>
      <w:instrText xml:space="preserve"> PAGE  \* Arabic  \* MERGEFORMAT </w:instrText>
    </w:r>
    <w:r>
      <w:fldChar w:fldCharType="separate"/>
    </w:r>
    <w:r w:rsidR="00F03B15">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30806" w14:textId="77777777" w:rsidR="00153ED7" w:rsidRDefault="00153ED7" w:rsidP="00F905DA">
      <w:r>
        <w:separator/>
      </w:r>
    </w:p>
  </w:footnote>
  <w:footnote w:type="continuationSeparator" w:id="0">
    <w:p w14:paraId="1E15B8B3" w14:textId="77777777" w:rsidR="00153ED7" w:rsidRDefault="00153ED7" w:rsidP="00F90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7478"/>
    </w:tblGrid>
    <w:tr w:rsidR="00FC2833" w14:paraId="3041C392" w14:textId="77777777" w:rsidTr="00266668">
      <w:trPr>
        <w:trHeight w:val="1093"/>
      </w:trPr>
      <w:tc>
        <w:tcPr>
          <w:tcW w:w="7478" w:type="dxa"/>
          <w:shd w:val="clear" w:color="auto" w:fill="auto"/>
        </w:tcPr>
        <w:p w14:paraId="7F45B51B" w14:textId="77777777" w:rsidR="00FC2833" w:rsidRDefault="00FC2833" w:rsidP="00394EE5">
          <w:pPr>
            <w:pStyle w:val="a3"/>
          </w:pPr>
        </w:p>
      </w:tc>
    </w:tr>
  </w:tbl>
  <w:p w14:paraId="65F88E21" w14:textId="77777777" w:rsidR="00FC2833" w:rsidRPr="00620611" w:rsidRDefault="00FC2833" w:rsidP="00620611">
    <w:pPr>
      <w:pStyle w:val="a3"/>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7478"/>
    </w:tblGrid>
    <w:tr w:rsidR="00FC2833" w14:paraId="73912CFB" w14:textId="77777777" w:rsidTr="00576FF9">
      <w:trPr>
        <w:trHeight w:hRule="exact" w:val="1094"/>
      </w:trPr>
      <w:tc>
        <w:tcPr>
          <w:tcW w:w="7478" w:type="dxa"/>
          <w:shd w:val="clear" w:color="auto" w:fill="auto"/>
        </w:tcPr>
        <w:p w14:paraId="5C2ADDF0" w14:textId="77777777" w:rsidR="00FC2833" w:rsidRPr="0008003C" w:rsidRDefault="00FC2833" w:rsidP="00234931">
          <w:pPr>
            <w:pStyle w:val="a3"/>
            <w:rPr>
              <w:lang w:eastAsia="zh-CN"/>
            </w:rPr>
          </w:pPr>
          <w:r>
            <w:rPr>
              <w:rFonts w:hint="eastAsia"/>
              <w:lang w:eastAsia="zh-CN"/>
            </w:rPr>
            <w:t xml:space="preserve"> </w:t>
          </w:r>
        </w:p>
      </w:tc>
    </w:tr>
  </w:tbl>
  <w:p w14:paraId="23778F7F" w14:textId="77777777" w:rsidR="00FC2833" w:rsidRDefault="00FC2833" w:rsidP="009E6B4B">
    <w:pPr>
      <w:pStyle w:val="a3"/>
      <w:tabs>
        <w:tab w:val="clear" w:pos="4513"/>
        <w:tab w:val="clear" w:pos="9026"/>
        <w:tab w:val="right" w:pos="10206"/>
      </w:tabs>
    </w:pPr>
  </w:p>
  <w:p w14:paraId="3CC8CDC8" w14:textId="77777777" w:rsidR="00FC2833" w:rsidRDefault="00FC2833" w:rsidP="009E6B4B">
    <w:pPr>
      <w:pStyle w:val="a3"/>
      <w:tabs>
        <w:tab w:val="clear" w:pos="4513"/>
        <w:tab w:val="clear" w:pos="9026"/>
        <w:tab w:val="right" w:pos="102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94F"/>
    <w:multiLevelType w:val="multilevel"/>
    <w:tmpl w:val="09EF494F"/>
    <w:lvl w:ilvl="0">
      <w:start w:val="1"/>
      <w:numFmt w:val="decimal"/>
      <w:lvlText w:val="%1"/>
      <w:lvlJc w:val="left"/>
      <w:pPr>
        <w:tabs>
          <w:tab w:val="left" w:pos="432"/>
        </w:tabs>
        <w:ind w:left="432" w:hanging="432"/>
      </w:pPr>
    </w:lvl>
    <w:lvl w:ilvl="1">
      <w:start w:val="1"/>
      <w:numFmt w:val="decimal"/>
      <w:lvlText w:val="%1.%2"/>
      <w:lvlJc w:val="left"/>
      <w:pPr>
        <w:tabs>
          <w:tab w:val="left" w:pos="2556"/>
        </w:tabs>
        <w:ind w:left="255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
    <w:nsid w:val="10677C4D"/>
    <w:multiLevelType w:val="hybridMultilevel"/>
    <w:tmpl w:val="E92E4DEC"/>
    <w:lvl w:ilvl="0" w:tplc="2758C6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3597DD7"/>
    <w:multiLevelType w:val="hybridMultilevel"/>
    <w:tmpl w:val="E01069EE"/>
    <w:lvl w:ilvl="0" w:tplc="9132AC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B0609C"/>
    <w:multiLevelType w:val="hybridMultilevel"/>
    <w:tmpl w:val="FD7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460F5"/>
    <w:multiLevelType w:val="hybridMultilevel"/>
    <w:tmpl w:val="E794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F3858"/>
    <w:multiLevelType w:val="hybridMultilevel"/>
    <w:tmpl w:val="6D34BB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236B5"/>
    <w:multiLevelType w:val="hybridMultilevel"/>
    <w:tmpl w:val="DEC8372C"/>
    <w:lvl w:ilvl="0" w:tplc="2758C6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FF06F2F"/>
    <w:multiLevelType w:val="hybridMultilevel"/>
    <w:tmpl w:val="494AEF52"/>
    <w:lvl w:ilvl="0" w:tplc="7376ED22">
      <w:start w:val="1"/>
      <w:numFmt w:val="bullet"/>
      <w:lvlText w:val="-"/>
      <w:lvlJc w:val="left"/>
      <w:pPr>
        <w:ind w:left="720" w:hanging="360"/>
      </w:pPr>
      <w:rPr>
        <w:rFonts w:ascii="宋体" w:eastAsia="宋体" w:hAnsi="宋体" w:hint="eastAsia"/>
        <w:color w:val="auto"/>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75CDE"/>
    <w:multiLevelType w:val="hybridMultilevel"/>
    <w:tmpl w:val="62EC5748"/>
    <w:lvl w:ilvl="0" w:tplc="4DA8ADD8">
      <w:start w:val="3"/>
      <w:numFmt w:val="bullet"/>
      <w:lvlText w:val="-"/>
      <w:lvlJc w:val="left"/>
      <w:pPr>
        <w:ind w:left="1080" w:hanging="360"/>
      </w:pPr>
      <w:rPr>
        <w:rFonts w:ascii="System" w:eastAsia="华文楷体" w:hAnsi="System" w:cs="Syste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6D0F4E"/>
    <w:multiLevelType w:val="multilevel"/>
    <w:tmpl w:val="BEF0AF04"/>
    <w:lvl w:ilvl="0">
      <w:start w:val="1"/>
      <w:numFmt w:val="bullet"/>
      <w:pStyle w:val="GSKbullettabforlevels"/>
      <w:lvlText w:val="–"/>
      <w:lvlJc w:val="left"/>
      <w:pPr>
        <w:ind w:left="227" w:hanging="227"/>
      </w:pPr>
      <w:rPr>
        <w:rFonts w:ascii="Arial" w:hAnsi="Arial" w:hint="default"/>
        <w:color w:val="635A54" w:themeColor="text1"/>
      </w:rPr>
    </w:lvl>
    <w:lvl w:ilvl="1">
      <w:start w:val="1"/>
      <w:numFmt w:val="bullet"/>
      <w:lvlText w:val="–"/>
      <w:lvlJc w:val="left"/>
      <w:pPr>
        <w:ind w:left="454" w:hanging="227"/>
      </w:pPr>
      <w:rPr>
        <w:rFonts w:ascii="Arial" w:hAnsi="Arial" w:hint="default"/>
        <w:color w:val="635A54" w:themeColor="text1"/>
      </w:rPr>
    </w:lvl>
    <w:lvl w:ilvl="2">
      <w:start w:val="1"/>
      <w:numFmt w:val="bullet"/>
      <w:lvlText w:val="–"/>
      <w:lvlJc w:val="left"/>
      <w:pPr>
        <w:ind w:left="680" w:hanging="226"/>
      </w:pPr>
      <w:rPr>
        <w:rFonts w:ascii="Arial" w:hAnsi="Arial" w:hint="default"/>
        <w:color w:val="635A54" w:themeColor="text1"/>
      </w:rPr>
    </w:lvl>
    <w:lvl w:ilvl="3">
      <w:start w:val="1"/>
      <w:numFmt w:val="bullet"/>
      <w:lvlText w:val="–"/>
      <w:lvlJc w:val="left"/>
      <w:pPr>
        <w:ind w:left="907" w:hanging="227"/>
      </w:pPr>
      <w:rPr>
        <w:rFonts w:ascii="Arial" w:hAnsi="Arial" w:hint="default"/>
        <w:color w:val="635A54" w:themeColor="text1"/>
      </w:rPr>
    </w:lvl>
    <w:lvl w:ilvl="4">
      <w:start w:val="1"/>
      <w:numFmt w:val="bullet"/>
      <w:lvlText w:val="–"/>
      <w:lvlJc w:val="left"/>
      <w:pPr>
        <w:ind w:left="1134" w:hanging="227"/>
      </w:pPr>
      <w:rPr>
        <w:rFonts w:ascii="Arial" w:hAnsi="Arial" w:hint="default"/>
        <w:color w:val="635A54" w:themeColor="text1"/>
      </w:rPr>
    </w:lvl>
    <w:lvl w:ilvl="5">
      <w:start w:val="1"/>
      <w:numFmt w:val="bullet"/>
      <w:lvlText w:val="–"/>
      <w:lvlJc w:val="left"/>
      <w:pPr>
        <w:ind w:left="1361" w:hanging="227"/>
      </w:pPr>
      <w:rPr>
        <w:rFonts w:ascii="Arial" w:hAnsi="Arial" w:hint="default"/>
        <w:color w:val="635A54" w:themeColor="text1"/>
      </w:rPr>
    </w:lvl>
    <w:lvl w:ilvl="6">
      <w:start w:val="1"/>
      <w:numFmt w:val="bullet"/>
      <w:lvlText w:val="–"/>
      <w:lvlJc w:val="left"/>
      <w:pPr>
        <w:tabs>
          <w:tab w:val="num" w:pos="1644"/>
        </w:tabs>
        <w:ind w:left="1588" w:hanging="227"/>
      </w:pPr>
      <w:rPr>
        <w:rFonts w:ascii="Arial" w:hAnsi="Arial" w:hint="default"/>
        <w:color w:val="635A54" w:themeColor="text1"/>
      </w:rPr>
    </w:lvl>
    <w:lvl w:ilvl="7">
      <w:start w:val="1"/>
      <w:numFmt w:val="bullet"/>
      <w:lvlText w:val="–"/>
      <w:lvlJc w:val="left"/>
      <w:pPr>
        <w:ind w:left="1814" w:hanging="226"/>
      </w:pPr>
      <w:rPr>
        <w:rFonts w:ascii="Arial" w:hAnsi="Arial" w:hint="default"/>
        <w:color w:val="635A54" w:themeColor="text1"/>
      </w:rPr>
    </w:lvl>
    <w:lvl w:ilvl="8">
      <w:start w:val="1"/>
      <w:numFmt w:val="bullet"/>
      <w:lvlText w:val="–"/>
      <w:lvlJc w:val="left"/>
      <w:pPr>
        <w:ind w:left="2041" w:hanging="227"/>
      </w:pPr>
      <w:rPr>
        <w:rFonts w:ascii="Arial" w:hAnsi="Arial" w:hint="default"/>
        <w:color w:val="635A54" w:themeColor="text1"/>
      </w:rPr>
    </w:lvl>
  </w:abstractNum>
  <w:abstractNum w:abstractNumId="10">
    <w:nsid w:val="284E60D5"/>
    <w:multiLevelType w:val="hybridMultilevel"/>
    <w:tmpl w:val="15B06E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9207F"/>
    <w:multiLevelType w:val="hybridMultilevel"/>
    <w:tmpl w:val="A872B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04260"/>
    <w:multiLevelType w:val="hybridMultilevel"/>
    <w:tmpl w:val="CF8A87A0"/>
    <w:lvl w:ilvl="0" w:tplc="04090005">
      <w:start w:val="1"/>
      <w:numFmt w:val="bullet"/>
      <w:lvlText w:val=""/>
      <w:lvlJc w:val="left"/>
      <w:pPr>
        <w:tabs>
          <w:tab w:val="num" w:pos="340"/>
        </w:tabs>
        <w:ind w:left="340" w:hanging="283"/>
      </w:pPr>
      <w:rPr>
        <w:rFonts w:ascii="Wingdings" w:hAnsi="Wingdings" w:hint="default"/>
      </w:rPr>
    </w:lvl>
    <w:lvl w:ilvl="1" w:tplc="04090013">
      <w:start w:val="1"/>
      <w:numFmt w:val="upperRoman"/>
      <w:lvlText w:val="%2."/>
      <w:lvlJc w:val="right"/>
      <w:pPr>
        <w:tabs>
          <w:tab w:val="num" w:pos="1500"/>
        </w:tabs>
        <w:ind w:left="1500" w:hanging="42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B2478C"/>
    <w:multiLevelType w:val="hybridMultilevel"/>
    <w:tmpl w:val="2DC0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6E23E8"/>
    <w:multiLevelType w:val="hybridMultilevel"/>
    <w:tmpl w:val="658872A0"/>
    <w:lvl w:ilvl="0" w:tplc="0409000F">
      <w:start w:val="1"/>
      <w:numFmt w:val="decimal"/>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F26483D"/>
    <w:multiLevelType w:val="hybridMultilevel"/>
    <w:tmpl w:val="424CF12C"/>
    <w:lvl w:ilvl="0" w:tplc="4DA8ADD8">
      <w:start w:val="3"/>
      <w:numFmt w:val="bullet"/>
      <w:lvlText w:val="-"/>
      <w:lvlJc w:val="left"/>
      <w:pPr>
        <w:ind w:left="1080" w:hanging="360"/>
      </w:pPr>
      <w:rPr>
        <w:rFonts w:ascii="System" w:eastAsia="华文楷体" w:hAnsi="System" w:cs="Syste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BC4F4D"/>
    <w:multiLevelType w:val="hybridMultilevel"/>
    <w:tmpl w:val="9B1898C2"/>
    <w:lvl w:ilvl="0" w:tplc="4DA8ADD8">
      <w:start w:val="3"/>
      <w:numFmt w:val="bullet"/>
      <w:lvlText w:val="-"/>
      <w:lvlJc w:val="left"/>
      <w:pPr>
        <w:tabs>
          <w:tab w:val="num" w:pos="629"/>
        </w:tabs>
        <w:ind w:left="629" w:hanging="283"/>
      </w:pPr>
      <w:rPr>
        <w:rFonts w:ascii="System" w:eastAsia="华文楷体" w:hAnsi="System" w:cs="System" w:hint="default"/>
      </w:rPr>
    </w:lvl>
    <w:lvl w:ilvl="1" w:tplc="04090013">
      <w:start w:val="1"/>
      <w:numFmt w:val="upperRoman"/>
      <w:lvlText w:val="%2."/>
      <w:lvlJc w:val="right"/>
      <w:pPr>
        <w:tabs>
          <w:tab w:val="num" w:pos="1789"/>
        </w:tabs>
        <w:ind w:left="1789" w:hanging="420"/>
      </w:pPr>
      <w:rPr>
        <w:rFonts w:hint="default"/>
      </w:rPr>
    </w:lvl>
    <w:lvl w:ilvl="2" w:tplc="04090005">
      <w:start w:val="1"/>
      <w:numFmt w:val="bullet"/>
      <w:lvlText w:val=""/>
      <w:lvlJc w:val="left"/>
      <w:pPr>
        <w:tabs>
          <w:tab w:val="num" w:pos="2449"/>
        </w:tabs>
        <w:ind w:left="2449" w:hanging="360"/>
      </w:pPr>
      <w:rPr>
        <w:rFonts w:ascii="Wingdings" w:hAnsi="Wingdings" w:hint="default"/>
      </w:rPr>
    </w:lvl>
    <w:lvl w:ilvl="3" w:tplc="04090001" w:tentative="1">
      <w:start w:val="1"/>
      <w:numFmt w:val="bullet"/>
      <w:lvlText w:val=""/>
      <w:lvlJc w:val="left"/>
      <w:pPr>
        <w:tabs>
          <w:tab w:val="num" w:pos="3169"/>
        </w:tabs>
        <w:ind w:left="3169" w:hanging="360"/>
      </w:pPr>
      <w:rPr>
        <w:rFonts w:ascii="Symbol" w:hAnsi="Symbol" w:hint="default"/>
      </w:rPr>
    </w:lvl>
    <w:lvl w:ilvl="4" w:tplc="04090003" w:tentative="1">
      <w:start w:val="1"/>
      <w:numFmt w:val="bullet"/>
      <w:lvlText w:val="o"/>
      <w:lvlJc w:val="left"/>
      <w:pPr>
        <w:tabs>
          <w:tab w:val="num" w:pos="3889"/>
        </w:tabs>
        <w:ind w:left="3889" w:hanging="360"/>
      </w:pPr>
      <w:rPr>
        <w:rFonts w:ascii="Courier New" w:hAnsi="Courier New" w:cs="Courier New" w:hint="default"/>
      </w:rPr>
    </w:lvl>
    <w:lvl w:ilvl="5" w:tplc="04090005" w:tentative="1">
      <w:start w:val="1"/>
      <w:numFmt w:val="bullet"/>
      <w:lvlText w:val=""/>
      <w:lvlJc w:val="left"/>
      <w:pPr>
        <w:tabs>
          <w:tab w:val="num" w:pos="4609"/>
        </w:tabs>
        <w:ind w:left="4609" w:hanging="360"/>
      </w:pPr>
      <w:rPr>
        <w:rFonts w:ascii="Wingdings" w:hAnsi="Wingdings" w:hint="default"/>
      </w:rPr>
    </w:lvl>
    <w:lvl w:ilvl="6" w:tplc="04090001" w:tentative="1">
      <w:start w:val="1"/>
      <w:numFmt w:val="bullet"/>
      <w:lvlText w:val=""/>
      <w:lvlJc w:val="left"/>
      <w:pPr>
        <w:tabs>
          <w:tab w:val="num" w:pos="5329"/>
        </w:tabs>
        <w:ind w:left="5329" w:hanging="360"/>
      </w:pPr>
      <w:rPr>
        <w:rFonts w:ascii="Symbol" w:hAnsi="Symbol" w:hint="default"/>
      </w:rPr>
    </w:lvl>
    <w:lvl w:ilvl="7" w:tplc="04090003" w:tentative="1">
      <w:start w:val="1"/>
      <w:numFmt w:val="bullet"/>
      <w:lvlText w:val="o"/>
      <w:lvlJc w:val="left"/>
      <w:pPr>
        <w:tabs>
          <w:tab w:val="num" w:pos="6049"/>
        </w:tabs>
        <w:ind w:left="6049" w:hanging="360"/>
      </w:pPr>
      <w:rPr>
        <w:rFonts w:ascii="Courier New" w:hAnsi="Courier New" w:cs="Courier New" w:hint="default"/>
      </w:rPr>
    </w:lvl>
    <w:lvl w:ilvl="8" w:tplc="04090005" w:tentative="1">
      <w:start w:val="1"/>
      <w:numFmt w:val="bullet"/>
      <w:lvlText w:val=""/>
      <w:lvlJc w:val="left"/>
      <w:pPr>
        <w:tabs>
          <w:tab w:val="num" w:pos="6769"/>
        </w:tabs>
        <w:ind w:left="6769" w:hanging="360"/>
      </w:pPr>
      <w:rPr>
        <w:rFonts w:ascii="Wingdings" w:hAnsi="Wingdings" w:hint="default"/>
      </w:rPr>
    </w:lvl>
  </w:abstractNum>
  <w:abstractNum w:abstractNumId="17">
    <w:nsid w:val="41D8435D"/>
    <w:multiLevelType w:val="multilevel"/>
    <w:tmpl w:val="08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820320A"/>
    <w:multiLevelType w:val="hybridMultilevel"/>
    <w:tmpl w:val="C5B2BC44"/>
    <w:lvl w:ilvl="0" w:tplc="4DA8ADD8">
      <w:start w:val="3"/>
      <w:numFmt w:val="bullet"/>
      <w:lvlText w:val="-"/>
      <w:lvlJc w:val="left"/>
      <w:pPr>
        <w:ind w:left="1080" w:hanging="360"/>
      </w:pPr>
      <w:rPr>
        <w:rFonts w:ascii="System" w:eastAsia="华文楷体" w:hAnsi="System" w:cs="Syste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BF4710"/>
    <w:multiLevelType w:val="hybridMultilevel"/>
    <w:tmpl w:val="092A13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CA22573"/>
    <w:multiLevelType w:val="hybridMultilevel"/>
    <w:tmpl w:val="EFEA7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C31C43"/>
    <w:multiLevelType w:val="hybridMultilevel"/>
    <w:tmpl w:val="F92A67B0"/>
    <w:lvl w:ilvl="0" w:tplc="573637BC">
      <w:start w:val="1"/>
      <w:numFmt w:val="bullet"/>
      <w:pStyle w:val="green"/>
      <w:lvlText w:val=""/>
      <w:lvlJc w:val="left"/>
      <w:pPr>
        <w:tabs>
          <w:tab w:val="num" w:pos="340"/>
        </w:tabs>
        <w:ind w:left="340" w:hanging="283"/>
      </w:pPr>
      <w:rPr>
        <w:rFonts w:ascii="Wingdings" w:hAnsi="Wingdings" w:hint="default"/>
      </w:rPr>
    </w:lvl>
    <w:lvl w:ilvl="1" w:tplc="04090013">
      <w:start w:val="1"/>
      <w:numFmt w:val="upperRoman"/>
      <w:lvlText w:val="%2."/>
      <w:lvlJc w:val="right"/>
      <w:pPr>
        <w:tabs>
          <w:tab w:val="num" w:pos="1500"/>
        </w:tabs>
        <w:ind w:left="1500" w:hanging="42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9E7F1C"/>
    <w:multiLevelType w:val="hybridMultilevel"/>
    <w:tmpl w:val="4612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D04D2C"/>
    <w:multiLevelType w:val="hybridMultilevel"/>
    <w:tmpl w:val="C414DAF0"/>
    <w:lvl w:ilvl="0" w:tplc="4DA8ADD8">
      <w:start w:val="3"/>
      <w:numFmt w:val="bullet"/>
      <w:lvlText w:val="-"/>
      <w:lvlJc w:val="left"/>
      <w:pPr>
        <w:ind w:left="720" w:hanging="360"/>
      </w:pPr>
      <w:rPr>
        <w:rFonts w:ascii="System" w:eastAsia="华文楷体" w:hAnsi="System" w:cs="Syste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5C7DDA"/>
    <w:multiLevelType w:val="hybridMultilevel"/>
    <w:tmpl w:val="93B4C578"/>
    <w:lvl w:ilvl="0" w:tplc="04090005">
      <w:start w:val="1"/>
      <w:numFmt w:val="bullet"/>
      <w:lvlText w:val=""/>
      <w:lvlJc w:val="left"/>
      <w:pPr>
        <w:ind w:left="767" w:hanging="360"/>
      </w:pPr>
      <w:rPr>
        <w:rFonts w:ascii="Wingdings" w:hAnsi="Wingdings" w:hint="default"/>
      </w:rPr>
    </w:lvl>
    <w:lvl w:ilvl="1" w:tplc="04090003">
      <w:start w:val="1"/>
      <w:numFmt w:val="bullet"/>
      <w:lvlText w:val="o"/>
      <w:lvlJc w:val="left"/>
      <w:pPr>
        <w:ind w:left="1487" w:hanging="360"/>
      </w:pPr>
      <w:rPr>
        <w:rFonts w:ascii="Courier New" w:hAnsi="Courier New" w:cs="Courier New" w:hint="default"/>
      </w:rPr>
    </w:lvl>
    <w:lvl w:ilvl="2" w:tplc="0EC294A2">
      <w:numFmt w:val="bullet"/>
      <w:lvlText w:val="–"/>
      <w:lvlJc w:val="left"/>
      <w:pPr>
        <w:ind w:left="2567" w:hanging="720"/>
      </w:pPr>
      <w:rPr>
        <w:rFonts w:ascii="宋体" w:eastAsia="宋体" w:hAnsi="宋体" w:cs="Arial" w:hint="eastAsia"/>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5">
    <w:nsid w:val="60BA04AB"/>
    <w:multiLevelType w:val="hybridMultilevel"/>
    <w:tmpl w:val="84AE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93221A"/>
    <w:multiLevelType w:val="hybridMultilevel"/>
    <w:tmpl w:val="3D3A4EC0"/>
    <w:lvl w:ilvl="0" w:tplc="83D4F33C">
      <w:start w:val="1"/>
      <w:numFmt w:val="decimal"/>
      <w:lvlText w:val="%1"/>
      <w:lvlJc w:val="left"/>
      <w:pPr>
        <w:ind w:left="720" w:hanging="360"/>
      </w:pPr>
      <w:rPr>
        <w:rFonts w:ascii="Arial" w:eastAsia="宋体"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2744C68"/>
    <w:multiLevelType w:val="hybridMultilevel"/>
    <w:tmpl w:val="E47CFADA"/>
    <w:lvl w:ilvl="0" w:tplc="901ADACA">
      <w:start w:val="1"/>
      <w:numFmt w:val="bullet"/>
      <w:lvlText w:val=""/>
      <w:lvlJc w:val="left"/>
      <w:pPr>
        <w:tabs>
          <w:tab w:val="num" w:pos="600"/>
        </w:tabs>
        <w:ind w:left="600" w:hanging="420"/>
      </w:pPr>
      <w:rPr>
        <w:rFonts w:ascii="Wingdings" w:hAnsi="Wingdings" w:hint="default"/>
        <w:sz w:val="18"/>
      </w:rPr>
    </w:lvl>
    <w:lvl w:ilvl="1" w:tplc="04090003">
      <w:start w:val="1"/>
      <w:numFmt w:val="bullet"/>
      <w:lvlText w:val=""/>
      <w:lvlJc w:val="left"/>
      <w:pPr>
        <w:tabs>
          <w:tab w:val="num" w:pos="1500"/>
        </w:tabs>
        <w:ind w:left="1500" w:hanging="4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73385A"/>
    <w:multiLevelType w:val="hybridMultilevel"/>
    <w:tmpl w:val="4AEA88FE"/>
    <w:lvl w:ilvl="0" w:tplc="2758C6E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3414C07"/>
    <w:multiLevelType w:val="multilevel"/>
    <w:tmpl w:val="57720B52"/>
    <w:styleLink w:val="GSKBulletedListstyle"/>
    <w:lvl w:ilvl="0">
      <w:start w:val="1"/>
      <w:numFmt w:val="bullet"/>
      <w:lvlText w:val=""/>
      <w:lvlJc w:val="left"/>
      <w:pPr>
        <w:ind w:left="360" w:hanging="360"/>
      </w:pPr>
      <w:rPr>
        <w:rFonts w:ascii="Symbol" w:hAnsi="Symbol" w:hint="default"/>
        <w:color w:val="635A54" w:themeColor="tex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rPr>
    </w:lvl>
  </w:abstractNum>
  <w:abstractNum w:abstractNumId="30">
    <w:nsid w:val="7AE5759E"/>
    <w:multiLevelType w:val="hybridMultilevel"/>
    <w:tmpl w:val="13945EB8"/>
    <w:lvl w:ilvl="0" w:tplc="7376ED22">
      <w:start w:val="1"/>
      <w:numFmt w:val="bullet"/>
      <w:lvlText w:val="-"/>
      <w:lvlJc w:val="left"/>
      <w:pPr>
        <w:ind w:left="777" w:hanging="360"/>
      </w:pPr>
      <w:rPr>
        <w:rFonts w:ascii="宋体" w:eastAsia="宋体" w:hAnsi="宋体" w:hint="eastAsia"/>
        <w:color w:val="auto"/>
        <w:sz w:val="15"/>
        <w:szCs w:val="15"/>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17"/>
  </w:num>
  <w:num w:numId="2">
    <w:abstractNumId w:val="29"/>
  </w:num>
  <w:num w:numId="3">
    <w:abstractNumId w:val="9"/>
  </w:num>
  <w:num w:numId="4">
    <w:abstractNumId w:val="21"/>
  </w:num>
  <w:num w:numId="5">
    <w:abstractNumId w:val="27"/>
  </w:num>
  <w:num w:numId="6">
    <w:abstractNumId w:val="24"/>
  </w:num>
  <w:num w:numId="7">
    <w:abstractNumId w:val="7"/>
  </w:num>
  <w:num w:numId="8">
    <w:abstractNumId w:val="12"/>
  </w:num>
  <w:num w:numId="9">
    <w:abstractNumId w:val="30"/>
  </w:num>
  <w:num w:numId="10">
    <w:abstractNumId w:val="16"/>
  </w:num>
  <w:num w:numId="11">
    <w:abstractNumId w:val="15"/>
  </w:num>
  <w:num w:numId="12">
    <w:abstractNumId w:val="8"/>
  </w:num>
  <w:num w:numId="13">
    <w:abstractNumId w:val="23"/>
  </w:num>
  <w:num w:numId="14">
    <w:abstractNumId w:val="10"/>
  </w:num>
  <w:num w:numId="15">
    <w:abstractNumId w:val="5"/>
  </w:num>
  <w:num w:numId="16">
    <w:abstractNumId w:val="11"/>
  </w:num>
  <w:num w:numId="17">
    <w:abstractNumId w:val="18"/>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
  </w:num>
  <w:num w:numId="21">
    <w:abstractNumId w:val="13"/>
  </w:num>
  <w:num w:numId="22">
    <w:abstractNumId w:val="20"/>
  </w:num>
  <w:num w:numId="23">
    <w:abstractNumId w:val="22"/>
  </w:num>
  <w:num w:numId="24">
    <w:abstractNumId w:val="25"/>
  </w:num>
  <w:num w:numId="25">
    <w:abstractNumId w:val="4"/>
  </w:num>
  <w:num w:numId="26">
    <w:abstractNumId w:val="14"/>
  </w:num>
  <w:num w:numId="27">
    <w:abstractNumId w:val="0"/>
  </w:num>
  <w:num w:numId="28">
    <w:abstractNumId w:val="2"/>
  </w:num>
  <w:num w:numId="29">
    <w:abstractNumId w:val="19"/>
  </w:num>
  <w:num w:numId="30">
    <w:abstractNumId w:val="1"/>
  </w:num>
  <w:num w:numId="31">
    <w:abstractNumId w:val="6"/>
  </w:num>
  <w:num w:numId="32">
    <w:abstractNumId w:val="2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ng, Yan {MWAM~Shanghai}">
    <w15:presenceInfo w15:providerId="None" w15:userId="Huang, Yan {MWAM~Shang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defaultTableStyle w:val="GSKtablesty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A9"/>
    <w:rsid w:val="00001868"/>
    <w:rsid w:val="000028B0"/>
    <w:rsid w:val="00004D13"/>
    <w:rsid w:val="0000586A"/>
    <w:rsid w:val="0001183E"/>
    <w:rsid w:val="0001554B"/>
    <w:rsid w:val="0001734C"/>
    <w:rsid w:val="00017C81"/>
    <w:rsid w:val="00021CEA"/>
    <w:rsid w:val="0002269A"/>
    <w:rsid w:val="00023DBE"/>
    <w:rsid w:val="00026D1F"/>
    <w:rsid w:val="000306A1"/>
    <w:rsid w:val="0003079F"/>
    <w:rsid w:val="000324B5"/>
    <w:rsid w:val="00035D73"/>
    <w:rsid w:val="000375BD"/>
    <w:rsid w:val="00041808"/>
    <w:rsid w:val="00043DD8"/>
    <w:rsid w:val="00044F45"/>
    <w:rsid w:val="000537DE"/>
    <w:rsid w:val="00065DF3"/>
    <w:rsid w:val="0008003C"/>
    <w:rsid w:val="00080F63"/>
    <w:rsid w:val="000816AA"/>
    <w:rsid w:val="00082114"/>
    <w:rsid w:val="000835EA"/>
    <w:rsid w:val="0008720F"/>
    <w:rsid w:val="0009107F"/>
    <w:rsid w:val="00091259"/>
    <w:rsid w:val="00096C85"/>
    <w:rsid w:val="000A45DC"/>
    <w:rsid w:val="000A68D0"/>
    <w:rsid w:val="000B0449"/>
    <w:rsid w:val="000D26B2"/>
    <w:rsid w:val="000D33CC"/>
    <w:rsid w:val="000D36CC"/>
    <w:rsid w:val="000E2758"/>
    <w:rsid w:val="000E7B1B"/>
    <w:rsid w:val="000F0AA5"/>
    <w:rsid w:val="00110961"/>
    <w:rsid w:val="00116283"/>
    <w:rsid w:val="001260DB"/>
    <w:rsid w:val="00126750"/>
    <w:rsid w:val="00126923"/>
    <w:rsid w:val="00127AA9"/>
    <w:rsid w:val="001321C1"/>
    <w:rsid w:val="001334DC"/>
    <w:rsid w:val="00140572"/>
    <w:rsid w:val="001407E1"/>
    <w:rsid w:val="00141442"/>
    <w:rsid w:val="00142C3D"/>
    <w:rsid w:val="00145153"/>
    <w:rsid w:val="00152831"/>
    <w:rsid w:val="001536FA"/>
    <w:rsid w:val="0015387C"/>
    <w:rsid w:val="001539AB"/>
    <w:rsid w:val="00153ED7"/>
    <w:rsid w:val="00155A07"/>
    <w:rsid w:val="00156268"/>
    <w:rsid w:val="00163E2F"/>
    <w:rsid w:val="00164A82"/>
    <w:rsid w:val="00166E4C"/>
    <w:rsid w:val="001704CE"/>
    <w:rsid w:val="001705AA"/>
    <w:rsid w:val="00176900"/>
    <w:rsid w:val="00186957"/>
    <w:rsid w:val="001873F4"/>
    <w:rsid w:val="0019213A"/>
    <w:rsid w:val="00192D01"/>
    <w:rsid w:val="001A7C8A"/>
    <w:rsid w:val="001B686F"/>
    <w:rsid w:val="001C735F"/>
    <w:rsid w:val="001D31D9"/>
    <w:rsid w:val="001D3761"/>
    <w:rsid w:val="001D462B"/>
    <w:rsid w:val="001D6ECD"/>
    <w:rsid w:val="001F258F"/>
    <w:rsid w:val="002022A3"/>
    <w:rsid w:val="00202CD4"/>
    <w:rsid w:val="00203456"/>
    <w:rsid w:val="0020444B"/>
    <w:rsid w:val="00220860"/>
    <w:rsid w:val="00221325"/>
    <w:rsid w:val="002224BD"/>
    <w:rsid w:val="0022446E"/>
    <w:rsid w:val="00234931"/>
    <w:rsid w:val="002360F5"/>
    <w:rsid w:val="00237675"/>
    <w:rsid w:val="002431F3"/>
    <w:rsid w:val="00243262"/>
    <w:rsid w:val="00245093"/>
    <w:rsid w:val="00247C53"/>
    <w:rsid w:val="00251B5D"/>
    <w:rsid w:val="00254830"/>
    <w:rsid w:val="00254D1C"/>
    <w:rsid w:val="00255829"/>
    <w:rsid w:val="00255C32"/>
    <w:rsid w:val="002576AB"/>
    <w:rsid w:val="002601C0"/>
    <w:rsid w:val="00260AEF"/>
    <w:rsid w:val="00261991"/>
    <w:rsid w:val="00266668"/>
    <w:rsid w:val="00270D3B"/>
    <w:rsid w:val="00273631"/>
    <w:rsid w:val="00277E3F"/>
    <w:rsid w:val="002919A2"/>
    <w:rsid w:val="00291B49"/>
    <w:rsid w:val="002936A9"/>
    <w:rsid w:val="00294A8E"/>
    <w:rsid w:val="00297BC6"/>
    <w:rsid w:val="002A0E9C"/>
    <w:rsid w:val="002A4500"/>
    <w:rsid w:val="002B3C36"/>
    <w:rsid w:val="002B53D4"/>
    <w:rsid w:val="002B6C80"/>
    <w:rsid w:val="002B76F3"/>
    <w:rsid w:val="002C0193"/>
    <w:rsid w:val="002C0958"/>
    <w:rsid w:val="002C2A07"/>
    <w:rsid w:val="002C66B7"/>
    <w:rsid w:val="002D2561"/>
    <w:rsid w:val="002D33B8"/>
    <w:rsid w:val="002D3B62"/>
    <w:rsid w:val="002D46B2"/>
    <w:rsid w:val="002E3A66"/>
    <w:rsid w:val="002E3FCE"/>
    <w:rsid w:val="002E4B02"/>
    <w:rsid w:val="002E6356"/>
    <w:rsid w:val="002F65E3"/>
    <w:rsid w:val="00301C27"/>
    <w:rsid w:val="00302D05"/>
    <w:rsid w:val="00304F25"/>
    <w:rsid w:val="00305C63"/>
    <w:rsid w:val="00306A3A"/>
    <w:rsid w:val="00306B0D"/>
    <w:rsid w:val="003108A5"/>
    <w:rsid w:val="00317977"/>
    <w:rsid w:val="003204F1"/>
    <w:rsid w:val="00324C9F"/>
    <w:rsid w:val="003269F7"/>
    <w:rsid w:val="00330839"/>
    <w:rsid w:val="00337F2D"/>
    <w:rsid w:val="003533B1"/>
    <w:rsid w:val="00355729"/>
    <w:rsid w:val="00356410"/>
    <w:rsid w:val="00356737"/>
    <w:rsid w:val="003668A5"/>
    <w:rsid w:val="003677F5"/>
    <w:rsid w:val="0037002F"/>
    <w:rsid w:val="0037200B"/>
    <w:rsid w:val="003853A0"/>
    <w:rsid w:val="00385DA4"/>
    <w:rsid w:val="00390C3E"/>
    <w:rsid w:val="00390E8C"/>
    <w:rsid w:val="00394EE5"/>
    <w:rsid w:val="003A0CFD"/>
    <w:rsid w:val="003A3302"/>
    <w:rsid w:val="003A3D69"/>
    <w:rsid w:val="003A47DE"/>
    <w:rsid w:val="003B2C4B"/>
    <w:rsid w:val="003B2DFE"/>
    <w:rsid w:val="003B36D4"/>
    <w:rsid w:val="003C0B8D"/>
    <w:rsid w:val="003C1B2E"/>
    <w:rsid w:val="003C573D"/>
    <w:rsid w:val="003D069E"/>
    <w:rsid w:val="003D3843"/>
    <w:rsid w:val="003D7945"/>
    <w:rsid w:val="003E3824"/>
    <w:rsid w:val="003E69CA"/>
    <w:rsid w:val="003F0605"/>
    <w:rsid w:val="003F1B1F"/>
    <w:rsid w:val="003F7168"/>
    <w:rsid w:val="00403545"/>
    <w:rsid w:val="00413660"/>
    <w:rsid w:val="0041381D"/>
    <w:rsid w:val="00414A26"/>
    <w:rsid w:val="00414E21"/>
    <w:rsid w:val="00417D19"/>
    <w:rsid w:val="00417F22"/>
    <w:rsid w:val="004207BB"/>
    <w:rsid w:val="00422681"/>
    <w:rsid w:val="004241E8"/>
    <w:rsid w:val="00424B89"/>
    <w:rsid w:val="00427C02"/>
    <w:rsid w:val="00433FD7"/>
    <w:rsid w:val="00435E74"/>
    <w:rsid w:val="004369BF"/>
    <w:rsid w:val="00450718"/>
    <w:rsid w:val="00450E94"/>
    <w:rsid w:val="00453403"/>
    <w:rsid w:val="004573DF"/>
    <w:rsid w:val="00460D94"/>
    <w:rsid w:val="004615D2"/>
    <w:rsid w:val="00464B08"/>
    <w:rsid w:val="00465670"/>
    <w:rsid w:val="00466BDA"/>
    <w:rsid w:val="004757F5"/>
    <w:rsid w:val="004762BF"/>
    <w:rsid w:val="00481125"/>
    <w:rsid w:val="00482088"/>
    <w:rsid w:val="00484B63"/>
    <w:rsid w:val="0048673D"/>
    <w:rsid w:val="004A09BA"/>
    <w:rsid w:val="004A1F09"/>
    <w:rsid w:val="004A361A"/>
    <w:rsid w:val="004A5521"/>
    <w:rsid w:val="004B137E"/>
    <w:rsid w:val="004B24E2"/>
    <w:rsid w:val="004B6AE3"/>
    <w:rsid w:val="004C0621"/>
    <w:rsid w:val="004C27F2"/>
    <w:rsid w:val="004C2C0E"/>
    <w:rsid w:val="004C2F4A"/>
    <w:rsid w:val="004C3D90"/>
    <w:rsid w:val="004C65E4"/>
    <w:rsid w:val="004D3FFC"/>
    <w:rsid w:val="004E0954"/>
    <w:rsid w:val="004E7036"/>
    <w:rsid w:val="004F0C63"/>
    <w:rsid w:val="00503AF3"/>
    <w:rsid w:val="005042C7"/>
    <w:rsid w:val="00504F1B"/>
    <w:rsid w:val="00513760"/>
    <w:rsid w:val="00515690"/>
    <w:rsid w:val="00515DF6"/>
    <w:rsid w:val="005160EC"/>
    <w:rsid w:val="005212BB"/>
    <w:rsid w:val="00521CC5"/>
    <w:rsid w:val="00524E74"/>
    <w:rsid w:val="0053304D"/>
    <w:rsid w:val="00534045"/>
    <w:rsid w:val="00546F09"/>
    <w:rsid w:val="00547093"/>
    <w:rsid w:val="00547346"/>
    <w:rsid w:val="00551CBC"/>
    <w:rsid w:val="00552C64"/>
    <w:rsid w:val="00552F86"/>
    <w:rsid w:val="00553FB9"/>
    <w:rsid w:val="00555F7A"/>
    <w:rsid w:val="00560342"/>
    <w:rsid w:val="0056055B"/>
    <w:rsid w:val="00573287"/>
    <w:rsid w:val="00576CF1"/>
    <w:rsid w:val="00576FF9"/>
    <w:rsid w:val="00584D4E"/>
    <w:rsid w:val="005921CE"/>
    <w:rsid w:val="005931F4"/>
    <w:rsid w:val="005A0454"/>
    <w:rsid w:val="005A0C54"/>
    <w:rsid w:val="005A5772"/>
    <w:rsid w:val="005B2061"/>
    <w:rsid w:val="005B5CAB"/>
    <w:rsid w:val="005B74F3"/>
    <w:rsid w:val="005C13FA"/>
    <w:rsid w:val="005C255A"/>
    <w:rsid w:val="005C3A1F"/>
    <w:rsid w:val="005C5A8F"/>
    <w:rsid w:val="005D0E5D"/>
    <w:rsid w:val="005D2367"/>
    <w:rsid w:val="005D3289"/>
    <w:rsid w:val="005D4948"/>
    <w:rsid w:val="005D5479"/>
    <w:rsid w:val="005D578A"/>
    <w:rsid w:val="005D63A6"/>
    <w:rsid w:val="005E173A"/>
    <w:rsid w:val="005E595C"/>
    <w:rsid w:val="005F1ADF"/>
    <w:rsid w:val="0060492C"/>
    <w:rsid w:val="00604F98"/>
    <w:rsid w:val="00605619"/>
    <w:rsid w:val="006066A2"/>
    <w:rsid w:val="00606C50"/>
    <w:rsid w:val="00610575"/>
    <w:rsid w:val="006158E9"/>
    <w:rsid w:val="00615F93"/>
    <w:rsid w:val="00620611"/>
    <w:rsid w:val="0062071C"/>
    <w:rsid w:val="00627305"/>
    <w:rsid w:val="00631C37"/>
    <w:rsid w:val="00632E48"/>
    <w:rsid w:val="006331CE"/>
    <w:rsid w:val="0063567E"/>
    <w:rsid w:val="00636F5F"/>
    <w:rsid w:val="006376C3"/>
    <w:rsid w:val="00644EAF"/>
    <w:rsid w:val="0064508E"/>
    <w:rsid w:val="006450EA"/>
    <w:rsid w:val="0064715D"/>
    <w:rsid w:val="00651866"/>
    <w:rsid w:val="006550F9"/>
    <w:rsid w:val="0066658E"/>
    <w:rsid w:val="00666D22"/>
    <w:rsid w:val="0067007A"/>
    <w:rsid w:val="00672B35"/>
    <w:rsid w:val="00675A08"/>
    <w:rsid w:val="006776DF"/>
    <w:rsid w:val="006812B3"/>
    <w:rsid w:val="00681F0F"/>
    <w:rsid w:val="00682122"/>
    <w:rsid w:val="00683694"/>
    <w:rsid w:val="00683CF5"/>
    <w:rsid w:val="006868E9"/>
    <w:rsid w:val="006879B6"/>
    <w:rsid w:val="0069071D"/>
    <w:rsid w:val="00690D23"/>
    <w:rsid w:val="006A0431"/>
    <w:rsid w:val="006A4150"/>
    <w:rsid w:val="006A5152"/>
    <w:rsid w:val="006B0332"/>
    <w:rsid w:val="006B04C2"/>
    <w:rsid w:val="006B054F"/>
    <w:rsid w:val="006B0956"/>
    <w:rsid w:val="006B196A"/>
    <w:rsid w:val="006B1FFB"/>
    <w:rsid w:val="006B4016"/>
    <w:rsid w:val="006B57BE"/>
    <w:rsid w:val="006B5E2F"/>
    <w:rsid w:val="006C00B1"/>
    <w:rsid w:val="006C0CE4"/>
    <w:rsid w:val="006C20EB"/>
    <w:rsid w:val="006C218D"/>
    <w:rsid w:val="006C36AF"/>
    <w:rsid w:val="006C64AE"/>
    <w:rsid w:val="006D18DB"/>
    <w:rsid w:val="006E0CF0"/>
    <w:rsid w:val="006E1914"/>
    <w:rsid w:val="006E1EA0"/>
    <w:rsid w:val="006E57BB"/>
    <w:rsid w:val="006F26A2"/>
    <w:rsid w:val="006F39BF"/>
    <w:rsid w:val="007010D8"/>
    <w:rsid w:val="00703E1B"/>
    <w:rsid w:val="007069A9"/>
    <w:rsid w:val="0070708F"/>
    <w:rsid w:val="00707534"/>
    <w:rsid w:val="00707983"/>
    <w:rsid w:val="0071352E"/>
    <w:rsid w:val="00714B70"/>
    <w:rsid w:val="00722589"/>
    <w:rsid w:val="00726532"/>
    <w:rsid w:val="00726659"/>
    <w:rsid w:val="00733A3B"/>
    <w:rsid w:val="00734383"/>
    <w:rsid w:val="0073629F"/>
    <w:rsid w:val="0073722F"/>
    <w:rsid w:val="00737A17"/>
    <w:rsid w:val="007411DE"/>
    <w:rsid w:val="00742261"/>
    <w:rsid w:val="007469C5"/>
    <w:rsid w:val="00746D70"/>
    <w:rsid w:val="00746F32"/>
    <w:rsid w:val="00750CE1"/>
    <w:rsid w:val="007542E8"/>
    <w:rsid w:val="0076208A"/>
    <w:rsid w:val="00764AF4"/>
    <w:rsid w:val="0076570C"/>
    <w:rsid w:val="0076757E"/>
    <w:rsid w:val="00773C09"/>
    <w:rsid w:val="00780B98"/>
    <w:rsid w:val="00786B7C"/>
    <w:rsid w:val="00787109"/>
    <w:rsid w:val="00790F3B"/>
    <w:rsid w:val="007914D6"/>
    <w:rsid w:val="00794BAF"/>
    <w:rsid w:val="007A0674"/>
    <w:rsid w:val="007A24B6"/>
    <w:rsid w:val="007A2CF1"/>
    <w:rsid w:val="007B0A50"/>
    <w:rsid w:val="007B4F02"/>
    <w:rsid w:val="007B5C12"/>
    <w:rsid w:val="007B7E4E"/>
    <w:rsid w:val="007C12AE"/>
    <w:rsid w:val="007C1E0C"/>
    <w:rsid w:val="007C255F"/>
    <w:rsid w:val="007C4754"/>
    <w:rsid w:val="007C7025"/>
    <w:rsid w:val="007C7D77"/>
    <w:rsid w:val="007D00D1"/>
    <w:rsid w:val="007E268C"/>
    <w:rsid w:val="007F0E95"/>
    <w:rsid w:val="007F1E05"/>
    <w:rsid w:val="007F3982"/>
    <w:rsid w:val="007F40D9"/>
    <w:rsid w:val="007F4F54"/>
    <w:rsid w:val="007F5A0A"/>
    <w:rsid w:val="007F6542"/>
    <w:rsid w:val="007F71CE"/>
    <w:rsid w:val="007F79F5"/>
    <w:rsid w:val="007F7B25"/>
    <w:rsid w:val="00802CC3"/>
    <w:rsid w:val="008030D9"/>
    <w:rsid w:val="00804616"/>
    <w:rsid w:val="00807BC3"/>
    <w:rsid w:val="008134C5"/>
    <w:rsid w:val="00813F94"/>
    <w:rsid w:val="00815DC0"/>
    <w:rsid w:val="00816D4C"/>
    <w:rsid w:val="00822E05"/>
    <w:rsid w:val="00822E71"/>
    <w:rsid w:val="00823ADD"/>
    <w:rsid w:val="0082414C"/>
    <w:rsid w:val="00824280"/>
    <w:rsid w:val="008277A6"/>
    <w:rsid w:val="00830199"/>
    <w:rsid w:val="008333EA"/>
    <w:rsid w:val="008343A2"/>
    <w:rsid w:val="00842975"/>
    <w:rsid w:val="00845F48"/>
    <w:rsid w:val="008463DB"/>
    <w:rsid w:val="00846632"/>
    <w:rsid w:val="008519B8"/>
    <w:rsid w:val="00852011"/>
    <w:rsid w:val="00852AFF"/>
    <w:rsid w:val="00856948"/>
    <w:rsid w:val="00864CA7"/>
    <w:rsid w:val="00875B0E"/>
    <w:rsid w:val="00880669"/>
    <w:rsid w:val="00881FAF"/>
    <w:rsid w:val="00882DE4"/>
    <w:rsid w:val="008909B4"/>
    <w:rsid w:val="00890CB0"/>
    <w:rsid w:val="00891096"/>
    <w:rsid w:val="00893F37"/>
    <w:rsid w:val="00895329"/>
    <w:rsid w:val="008A08CC"/>
    <w:rsid w:val="008A4C6E"/>
    <w:rsid w:val="008B2D2E"/>
    <w:rsid w:val="008B67A9"/>
    <w:rsid w:val="008C0754"/>
    <w:rsid w:val="008C0FA9"/>
    <w:rsid w:val="008C4511"/>
    <w:rsid w:val="008C693C"/>
    <w:rsid w:val="008D16A8"/>
    <w:rsid w:val="008D17CF"/>
    <w:rsid w:val="008D2F2D"/>
    <w:rsid w:val="008D508B"/>
    <w:rsid w:val="008D6497"/>
    <w:rsid w:val="008D64D2"/>
    <w:rsid w:val="008D653D"/>
    <w:rsid w:val="008D65E8"/>
    <w:rsid w:val="008E2122"/>
    <w:rsid w:val="008E2C2E"/>
    <w:rsid w:val="008F03FC"/>
    <w:rsid w:val="008F0C6E"/>
    <w:rsid w:val="008F256B"/>
    <w:rsid w:val="008F320E"/>
    <w:rsid w:val="008F3214"/>
    <w:rsid w:val="008F5EDB"/>
    <w:rsid w:val="008F7167"/>
    <w:rsid w:val="009003CA"/>
    <w:rsid w:val="009079A8"/>
    <w:rsid w:val="009128A9"/>
    <w:rsid w:val="00920C14"/>
    <w:rsid w:val="00920F1E"/>
    <w:rsid w:val="0092209D"/>
    <w:rsid w:val="009232C4"/>
    <w:rsid w:val="00926247"/>
    <w:rsid w:val="00931066"/>
    <w:rsid w:val="00931AEC"/>
    <w:rsid w:val="00932F34"/>
    <w:rsid w:val="00937135"/>
    <w:rsid w:val="00937F9F"/>
    <w:rsid w:val="00941334"/>
    <w:rsid w:val="00941CC8"/>
    <w:rsid w:val="00945529"/>
    <w:rsid w:val="009528A8"/>
    <w:rsid w:val="00955865"/>
    <w:rsid w:val="00956B13"/>
    <w:rsid w:val="00960342"/>
    <w:rsid w:val="009622F1"/>
    <w:rsid w:val="00963F01"/>
    <w:rsid w:val="00967045"/>
    <w:rsid w:val="0097062B"/>
    <w:rsid w:val="00975C51"/>
    <w:rsid w:val="00975C52"/>
    <w:rsid w:val="009822F7"/>
    <w:rsid w:val="00990268"/>
    <w:rsid w:val="00991DC0"/>
    <w:rsid w:val="009966CC"/>
    <w:rsid w:val="00997E7C"/>
    <w:rsid w:val="009A03DC"/>
    <w:rsid w:val="009A11CA"/>
    <w:rsid w:val="009B24AD"/>
    <w:rsid w:val="009B34E7"/>
    <w:rsid w:val="009B4110"/>
    <w:rsid w:val="009B7288"/>
    <w:rsid w:val="009C107D"/>
    <w:rsid w:val="009C1DB2"/>
    <w:rsid w:val="009C248C"/>
    <w:rsid w:val="009C27FD"/>
    <w:rsid w:val="009C572B"/>
    <w:rsid w:val="009D4ADF"/>
    <w:rsid w:val="009E0E4D"/>
    <w:rsid w:val="009E1B0E"/>
    <w:rsid w:val="009E507F"/>
    <w:rsid w:val="009E6B4B"/>
    <w:rsid w:val="009E74C9"/>
    <w:rsid w:val="009E7EEA"/>
    <w:rsid w:val="009F4A41"/>
    <w:rsid w:val="00A00F54"/>
    <w:rsid w:val="00A11C10"/>
    <w:rsid w:val="00A13B7A"/>
    <w:rsid w:val="00A13ED2"/>
    <w:rsid w:val="00A14B3F"/>
    <w:rsid w:val="00A15EFF"/>
    <w:rsid w:val="00A20946"/>
    <w:rsid w:val="00A305D4"/>
    <w:rsid w:val="00A31CD5"/>
    <w:rsid w:val="00A3351F"/>
    <w:rsid w:val="00A402D0"/>
    <w:rsid w:val="00A53673"/>
    <w:rsid w:val="00A5461A"/>
    <w:rsid w:val="00A547BD"/>
    <w:rsid w:val="00A5588B"/>
    <w:rsid w:val="00A60162"/>
    <w:rsid w:val="00A6030A"/>
    <w:rsid w:val="00A60FFD"/>
    <w:rsid w:val="00A6166B"/>
    <w:rsid w:val="00A65401"/>
    <w:rsid w:val="00A70D40"/>
    <w:rsid w:val="00A74F22"/>
    <w:rsid w:val="00A8027B"/>
    <w:rsid w:val="00A80917"/>
    <w:rsid w:val="00A80BB2"/>
    <w:rsid w:val="00A86E49"/>
    <w:rsid w:val="00A8759B"/>
    <w:rsid w:val="00A94183"/>
    <w:rsid w:val="00A9527E"/>
    <w:rsid w:val="00A96588"/>
    <w:rsid w:val="00AA27FC"/>
    <w:rsid w:val="00AA3C9A"/>
    <w:rsid w:val="00AB0A9F"/>
    <w:rsid w:val="00AB2463"/>
    <w:rsid w:val="00AB37DF"/>
    <w:rsid w:val="00AB3F91"/>
    <w:rsid w:val="00AB4A1F"/>
    <w:rsid w:val="00AB65CA"/>
    <w:rsid w:val="00AC17DE"/>
    <w:rsid w:val="00AC2ACB"/>
    <w:rsid w:val="00AC3C4F"/>
    <w:rsid w:val="00AC5812"/>
    <w:rsid w:val="00AD3946"/>
    <w:rsid w:val="00AD4F7F"/>
    <w:rsid w:val="00AD6054"/>
    <w:rsid w:val="00AD6A1D"/>
    <w:rsid w:val="00AD7DAD"/>
    <w:rsid w:val="00AE4A0A"/>
    <w:rsid w:val="00AE58FE"/>
    <w:rsid w:val="00AF44D5"/>
    <w:rsid w:val="00B01A83"/>
    <w:rsid w:val="00B06DA5"/>
    <w:rsid w:val="00B106F7"/>
    <w:rsid w:val="00B1707C"/>
    <w:rsid w:val="00B205E3"/>
    <w:rsid w:val="00B21522"/>
    <w:rsid w:val="00B4366F"/>
    <w:rsid w:val="00B45F5F"/>
    <w:rsid w:val="00B52B2C"/>
    <w:rsid w:val="00B5365B"/>
    <w:rsid w:val="00B53C09"/>
    <w:rsid w:val="00B5576D"/>
    <w:rsid w:val="00B56C08"/>
    <w:rsid w:val="00B6246C"/>
    <w:rsid w:val="00B66FA1"/>
    <w:rsid w:val="00B67D53"/>
    <w:rsid w:val="00B70A01"/>
    <w:rsid w:val="00B71CF8"/>
    <w:rsid w:val="00B7392C"/>
    <w:rsid w:val="00B75935"/>
    <w:rsid w:val="00B92FCE"/>
    <w:rsid w:val="00B9437B"/>
    <w:rsid w:val="00BA0F58"/>
    <w:rsid w:val="00BA741E"/>
    <w:rsid w:val="00BC1E99"/>
    <w:rsid w:val="00BC32DE"/>
    <w:rsid w:val="00BC3CCE"/>
    <w:rsid w:val="00BC4166"/>
    <w:rsid w:val="00BC77E5"/>
    <w:rsid w:val="00BD1DC6"/>
    <w:rsid w:val="00BD2B57"/>
    <w:rsid w:val="00BD770E"/>
    <w:rsid w:val="00BE1691"/>
    <w:rsid w:val="00BE36D1"/>
    <w:rsid w:val="00BE5F66"/>
    <w:rsid w:val="00BE78E5"/>
    <w:rsid w:val="00BF1C93"/>
    <w:rsid w:val="00BF45CA"/>
    <w:rsid w:val="00C04424"/>
    <w:rsid w:val="00C102A8"/>
    <w:rsid w:val="00C209E5"/>
    <w:rsid w:val="00C24C09"/>
    <w:rsid w:val="00C27DD3"/>
    <w:rsid w:val="00C30731"/>
    <w:rsid w:val="00C344FB"/>
    <w:rsid w:val="00C47033"/>
    <w:rsid w:val="00C4786F"/>
    <w:rsid w:val="00C47F84"/>
    <w:rsid w:val="00C50ED1"/>
    <w:rsid w:val="00C515A9"/>
    <w:rsid w:val="00C57639"/>
    <w:rsid w:val="00C64124"/>
    <w:rsid w:val="00C65689"/>
    <w:rsid w:val="00C660B0"/>
    <w:rsid w:val="00C722A7"/>
    <w:rsid w:val="00C73CFC"/>
    <w:rsid w:val="00C773B0"/>
    <w:rsid w:val="00C80CE8"/>
    <w:rsid w:val="00C84AC6"/>
    <w:rsid w:val="00C8593D"/>
    <w:rsid w:val="00C906B1"/>
    <w:rsid w:val="00C92575"/>
    <w:rsid w:val="00C9556C"/>
    <w:rsid w:val="00C969C3"/>
    <w:rsid w:val="00C9707A"/>
    <w:rsid w:val="00CA0650"/>
    <w:rsid w:val="00CA2151"/>
    <w:rsid w:val="00CA3AF2"/>
    <w:rsid w:val="00CA5F4C"/>
    <w:rsid w:val="00CA5F67"/>
    <w:rsid w:val="00CB08E0"/>
    <w:rsid w:val="00CB17BE"/>
    <w:rsid w:val="00CB32AE"/>
    <w:rsid w:val="00CC1AD4"/>
    <w:rsid w:val="00CC22AF"/>
    <w:rsid w:val="00CC5BF0"/>
    <w:rsid w:val="00CD4BA9"/>
    <w:rsid w:val="00CD7C10"/>
    <w:rsid w:val="00CE1937"/>
    <w:rsid w:val="00CE59A4"/>
    <w:rsid w:val="00CE5FA1"/>
    <w:rsid w:val="00CE6DBB"/>
    <w:rsid w:val="00CF17EA"/>
    <w:rsid w:val="00CF42B1"/>
    <w:rsid w:val="00CF71BB"/>
    <w:rsid w:val="00CF757C"/>
    <w:rsid w:val="00D017D2"/>
    <w:rsid w:val="00D01CE3"/>
    <w:rsid w:val="00D027CE"/>
    <w:rsid w:val="00D032AD"/>
    <w:rsid w:val="00D0392F"/>
    <w:rsid w:val="00D05905"/>
    <w:rsid w:val="00D07055"/>
    <w:rsid w:val="00D07AF3"/>
    <w:rsid w:val="00D111DD"/>
    <w:rsid w:val="00D127AA"/>
    <w:rsid w:val="00D15FD9"/>
    <w:rsid w:val="00D1639A"/>
    <w:rsid w:val="00D16D24"/>
    <w:rsid w:val="00D27730"/>
    <w:rsid w:val="00D27D6E"/>
    <w:rsid w:val="00D31AE7"/>
    <w:rsid w:val="00D33359"/>
    <w:rsid w:val="00D3426C"/>
    <w:rsid w:val="00D42BE0"/>
    <w:rsid w:val="00D4567B"/>
    <w:rsid w:val="00D5498B"/>
    <w:rsid w:val="00D62C6D"/>
    <w:rsid w:val="00D62DD2"/>
    <w:rsid w:val="00D637DA"/>
    <w:rsid w:val="00D73DFA"/>
    <w:rsid w:val="00D747CB"/>
    <w:rsid w:val="00D7482C"/>
    <w:rsid w:val="00D8564F"/>
    <w:rsid w:val="00D86FD5"/>
    <w:rsid w:val="00D92A1A"/>
    <w:rsid w:val="00D953CE"/>
    <w:rsid w:val="00D95AEC"/>
    <w:rsid w:val="00D95DD7"/>
    <w:rsid w:val="00DB05FA"/>
    <w:rsid w:val="00DD1260"/>
    <w:rsid w:val="00DD1CDB"/>
    <w:rsid w:val="00DD3A53"/>
    <w:rsid w:val="00DD68BD"/>
    <w:rsid w:val="00DE378B"/>
    <w:rsid w:val="00DE7489"/>
    <w:rsid w:val="00DF1949"/>
    <w:rsid w:val="00DF2B4F"/>
    <w:rsid w:val="00DF69B2"/>
    <w:rsid w:val="00DF6A70"/>
    <w:rsid w:val="00E000B3"/>
    <w:rsid w:val="00E01276"/>
    <w:rsid w:val="00E01890"/>
    <w:rsid w:val="00E03DFC"/>
    <w:rsid w:val="00E04F7C"/>
    <w:rsid w:val="00E15EBC"/>
    <w:rsid w:val="00E218BD"/>
    <w:rsid w:val="00E230E9"/>
    <w:rsid w:val="00E24E04"/>
    <w:rsid w:val="00E324A5"/>
    <w:rsid w:val="00E43C71"/>
    <w:rsid w:val="00E520C4"/>
    <w:rsid w:val="00E5228F"/>
    <w:rsid w:val="00E57C93"/>
    <w:rsid w:val="00E71782"/>
    <w:rsid w:val="00E741C0"/>
    <w:rsid w:val="00E75741"/>
    <w:rsid w:val="00E76645"/>
    <w:rsid w:val="00E90EA0"/>
    <w:rsid w:val="00E91CF1"/>
    <w:rsid w:val="00EA47E0"/>
    <w:rsid w:val="00EA7AAD"/>
    <w:rsid w:val="00EA7D16"/>
    <w:rsid w:val="00EB1206"/>
    <w:rsid w:val="00EB383A"/>
    <w:rsid w:val="00EB66FE"/>
    <w:rsid w:val="00EC5010"/>
    <w:rsid w:val="00EC5773"/>
    <w:rsid w:val="00EC6C92"/>
    <w:rsid w:val="00ED2231"/>
    <w:rsid w:val="00ED2732"/>
    <w:rsid w:val="00ED4875"/>
    <w:rsid w:val="00EF0B3E"/>
    <w:rsid w:val="00F03B15"/>
    <w:rsid w:val="00F11A50"/>
    <w:rsid w:val="00F143FF"/>
    <w:rsid w:val="00F15EE4"/>
    <w:rsid w:val="00F2370B"/>
    <w:rsid w:val="00F32382"/>
    <w:rsid w:val="00F334F4"/>
    <w:rsid w:val="00F44267"/>
    <w:rsid w:val="00F470E1"/>
    <w:rsid w:val="00F47D07"/>
    <w:rsid w:val="00F47F10"/>
    <w:rsid w:val="00F51EFC"/>
    <w:rsid w:val="00F55577"/>
    <w:rsid w:val="00F565CF"/>
    <w:rsid w:val="00F56FA0"/>
    <w:rsid w:val="00F61A80"/>
    <w:rsid w:val="00F625CC"/>
    <w:rsid w:val="00F64C87"/>
    <w:rsid w:val="00F667EB"/>
    <w:rsid w:val="00F6691C"/>
    <w:rsid w:val="00F753AE"/>
    <w:rsid w:val="00F755B4"/>
    <w:rsid w:val="00F75C12"/>
    <w:rsid w:val="00F823FA"/>
    <w:rsid w:val="00F8441E"/>
    <w:rsid w:val="00F905DA"/>
    <w:rsid w:val="00F94247"/>
    <w:rsid w:val="00F95685"/>
    <w:rsid w:val="00F95AED"/>
    <w:rsid w:val="00FB285D"/>
    <w:rsid w:val="00FB38FE"/>
    <w:rsid w:val="00FB416E"/>
    <w:rsid w:val="00FB6984"/>
    <w:rsid w:val="00FC0299"/>
    <w:rsid w:val="00FC03A5"/>
    <w:rsid w:val="00FC0EFA"/>
    <w:rsid w:val="00FC1220"/>
    <w:rsid w:val="00FC1A3B"/>
    <w:rsid w:val="00FC2833"/>
    <w:rsid w:val="00FD1E61"/>
    <w:rsid w:val="00FD37E5"/>
    <w:rsid w:val="00FE0556"/>
    <w:rsid w:val="00FE5505"/>
    <w:rsid w:val="00FE5987"/>
    <w:rsid w:val="00FE5AF7"/>
    <w:rsid w:val="00FF05E5"/>
    <w:rsid w:val="00FF0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E1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635A54" w:themeColor="text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BC4166"/>
    <w:pPr>
      <w:spacing w:after="0" w:line="240" w:lineRule="auto"/>
    </w:pPr>
  </w:style>
  <w:style w:type="paragraph" w:styleId="1">
    <w:name w:val="heading 1"/>
    <w:basedOn w:val="a"/>
    <w:next w:val="a"/>
    <w:link w:val="1Char"/>
    <w:qFormat/>
    <w:rsid w:val="00B01A83"/>
    <w:pPr>
      <w:keepNext/>
      <w:keepLines/>
      <w:outlineLvl w:val="0"/>
    </w:pPr>
    <w:rPr>
      <w:rFonts w:asciiTheme="majorHAnsi" w:eastAsiaTheme="majorEastAsia" w:hAnsiTheme="majorHAnsi" w:cstheme="majorBidi"/>
      <w:b/>
      <w:bCs/>
      <w:color w:val="FF6600" w:themeColor="background2"/>
      <w:szCs w:val="28"/>
    </w:rPr>
  </w:style>
  <w:style w:type="paragraph" w:styleId="2">
    <w:name w:val="heading 2"/>
    <w:basedOn w:val="a"/>
    <w:next w:val="a"/>
    <w:link w:val="2Char"/>
    <w:unhideWhenUsed/>
    <w:qFormat/>
    <w:rsid w:val="00B01A83"/>
    <w:pPr>
      <w:keepNext/>
      <w:keepLines/>
      <w:outlineLvl w:val="1"/>
    </w:pPr>
    <w:rPr>
      <w:rFonts w:asciiTheme="majorHAnsi" w:eastAsiaTheme="majorEastAsia" w:hAnsiTheme="majorHAnsi" w:cstheme="majorBidi"/>
      <w:b/>
      <w:bCs/>
      <w:szCs w:val="26"/>
    </w:rPr>
  </w:style>
  <w:style w:type="paragraph" w:styleId="3">
    <w:name w:val="heading 3"/>
    <w:basedOn w:val="a"/>
    <w:next w:val="a"/>
    <w:link w:val="3Char"/>
    <w:unhideWhenUsed/>
    <w:qFormat/>
    <w:rsid w:val="00B01A83"/>
    <w:pPr>
      <w:keepNext/>
      <w:keepLines/>
      <w:outlineLvl w:val="2"/>
    </w:pPr>
    <w:rPr>
      <w:rFonts w:asciiTheme="majorHAnsi" w:eastAsiaTheme="majorEastAsia" w:hAnsiTheme="majorHAnsi" w:cstheme="majorBidi"/>
      <w:bCs/>
    </w:rPr>
  </w:style>
  <w:style w:type="paragraph" w:styleId="4">
    <w:name w:val="heading 4"/>
    <w:basedOn w:val="a"/>
    <w:next w:val="a"/>
    <w:link w:val="4Char"/>
    <w:unhideWhenUsed/>
    <w:qFormat/>
    <w:rsid w:val="008277A6"/>
    <w:pPr>
      <w:keepNext/>
      <w:keepLines/>
      <w:spacing w:before="200"/>
      <w:outlineLvl w:val="3"/>
    </w:pPr>
    <w:rPr>
      <w:rFonts w:asciiTheme="majorHAnsi" w:eastAsiaTheme="majorEastAsia" w:hAnsiTheme="majorHAnsi" w:cstheme="majorBidi"/>
      <w:bCs/>
      <w:iCs/>
      <w:color w:val="9A8B7D" w:themeColor="text2"/>
    </w:rPr>
  </w:style>
  <w:style w:type="paragraph" w:styleId="5">
    <w:name w:val="heading 5"/>
    <w:basedOn w:val="a"/>
    <w:next w:val="a"/>
    <w:link w:val="5Char"/>
    <w:qFormat/>
    <w:rsid w:val="007469C5"/>
    <w:pPr>
      <w:tabs>
        <w:tab w:val="left" w:pos="1008"/>
      </w:tabs>
      <w:spacing w:before="240" w:after="60" w:line="295" w:lineRule="atLeast"/>
      <w:ind w:left="1008" w:hanging="1008"/>
      <w:outlineLvl w:val="4"/>
    </w:pPr>
    <w:rPr>
      <w:rFonts w:ascii="Bosch Office Sans" w:eastAsia="宋体" w:hAnsi="Bosch Office Sans" w:cs="Times New Roman"/>
      <w:b/>
      <w:bCs/>
      <w:i/>
      <w:iCs/>
      <w:color w:val="auto"/>
      <w:sz w:val="26"/>
      <w:szCs w:val="26"/>
    </w:rPr>
  </w:style>
  <w:style w:type="paragraph" w:styleId="6">
    <w:name w:val="heading 6"/>
    <w:basedOn w:val="a"/>
    <w:next w:val="a"/>
    <w:link w:val="6Char"/>
    <w:qFormat/>
    <w:rsid w:val="007469C5"/>
    <w:pPr>
      <w:tabs>
        <w:tab w:val="left" w:pos="1152"/>
      </w:tabs>
      <w:spacing w:before="240" w:after="60" w:line="295" w:lineRule="atLeast"/>
      <w:ind w:left="1152" w:hanging="1152"/>
      <w:outlineLvl w:val="5"/>
    </w:pPr>
    <w:rPr>
      <w:rFonts w:ascii="Bosch Office Sans" w:eastAsia="宋体" w:hAnsi="Bosch Office Sans" w:cs="Times New Roman"/>
      <w:b/>
      <w:bCs/>
      <w:color w:val="auto"/>
      <w:sz w:val="22"/>
      <w:szCs w:val="22"/>
    </w:rPr>
  </w:style>
  <w:style w:type="paragraph" w:styleId="7">
    <w:name w:val="heading 7"/>
    <w:basedOn w:val="a"/>
    <w:next w:val="a"/>
    <w:link w:val="7Char"/>
    <w:qFormat/>
    <w:rsid w:val="007469C5"/>
    <w:pPr>
      <w:tabs>
        <w:tab w:val="left" w:pos="1296"/>
      </w:tabs>
      <w:spacing w:before="240" w:after="60" w:line="295" w:lineRule="atLeast"/>
      <w:ind w:left="1296" w:hanging="1296"/>
      <w:outlineLvl w:val="6"/>
    </w:pPr>
    <w:rPr>
      <w:rFonts w:ascii="Bosch Office Sans" w:eastAsia="宋体" w:hAnsi="Bosch Office Sans" w:cs="Times New Roman"/>
      <w:color w:val="auto"/>
      <w:sz w:val="22"/>
      <w:szCs w:val="24"/>
    </w:rPr>
  </w:style>
  <w:style w:type="paragraph" w:styleId="8">
    <w:name w:val="heading 8"/>
    <w:basedOn w:val="a"/>
    <w:next w:val="a"/>
    <w:link w:val="8Char"/>
    <w:qFormat/>
    <w:rsid w:val="007469C5"/>
    <w:pPr>
      <w:tabs>
        <w:tab w:val="left" w:pos="1440"/>
      </w:tabs>
      <w:spacing w:before="240" w:after="60" w:line="295" w:lineRule="atLeast"/>
      <w:ind w:left="1440" w:hanging="1440"/>
      <w:outlineLvl w:val="7"/>
    </w:pPr>
    <w:rPr>
      <w:rFonts w:ascii="Bosch Office Sans" w:eastAsia="宋体" w:hAnsi="Bosch Office Sans" w:cs="Times New Roman"/>
      <w:i/>
      <w:iCs/>
      <w:color w:val="auto"/>
      <w:sz w:val="22"/>
      <w:szCs w:val="24"/>
    </w:rPr>
  </w:style>
  <w:style w:type="paragraph" w:styleId="9">
    <w:name w:val="heading 9"/>
    <w:basedOn w:val="a"/>
    <w:next w:val="a"/>
    <w:link w:val="9Char"/>
    <w:qFormat/>
    <w:rsid w:val="007469C5"/>
    <w:pPr>
      <w:tabs>
        <w:tab w:val="left" w:pos="1584"/>
      </w:tabs>
      <w:spacing w:before="240" w:after="60" w:line="295" w:lineRule="atLeast"/>
      <w:ind w:left="1584" w:hanging="1584"/>
      <w:outlineLvl w:val="8"/>
    </w:pPr>
    <w:rPr>
      <w:rFonts w:ascii="Bosch Office Sans" w:eastAsia="宋体" w:hAnsi="Bosch Office Sans" w:cs="Arial"/>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GSK header"/>
    <w:basedOn w:val="a"/>
    <w:link w:val="Char"/>
    <w:unhideWhenUsed/>
    <w:qFormat/>
    <w:rsid w:val="00681F0F"/>
    <w:pPr>
      <w:tabs>
        <w:tab w:val="center" w:pos="4513"/>
        <w:tab w:val="right" w:pos="9026"/>
      </w:tabs>
    </w:pPr>
    <w:rPr>
      <w:b/>
      <w:color w:val="FF6600" w:themeColor="background2"/>
      <w:sz w:val="26"/>
    </w:rPr>
  </w:style>
  <w:style w:type="character" w:customStyle="1" w:styleId="Char">
    <w:name w:val="页眉 Char"/>
    <w:aliases w:val="GSK header Char"/>
    <w:basedOn w:val="a0"/>
    <w:link w:val="a3"/>
    <w:rsid w:val="00681F0F"/>
    <w:rPr>
      <w:b/>
      <w:color w:val="FF6600" w:themeColor="background2"/>
      <w:sz w:val="26"/>
    </w:rPr>
  </w:style>
  <w:style w:type="paragraph" w:styleId="a4">
    <w:name w:val="footer"/>
    <w:basedOn w:val="a"/>
    <w:link w:val="Char0"/>
    <w:uiPriority w:val="99"/>
    <w:unhideWhenUsed/>
    <w:rsid w:val="00F905DA"/>
    <w:pPr>
      <w:tabs>
        <w:tab w:val="center" w:pos="4513"/>
        <w:tab w:val="right" w:pos="9026"/>
      </w:tabs>
    </w:pPr>
  </w:style>
  <w:style w:type="character" w:customStyle="1" w:styleId="Char0">
    <w:name w:val="页脚 Char"/>
    <w:basedOn w:val="a0"/>
    <w:link w:val="a4"/>
    <w:uiPriority w:val="99"/>
    <w:rsid w:val="00F905DA"/>
  </w:style>
  <w:style w:type="paragraph" w:styleId="a5">
    <w:name w:val="Balloon Text"/>
    <w:basedOn w:val="a"/>
    <w:link w:val="Char1"/>
    <w:uiPriority w:val="99"/>
    <w:semiHidden/>
    <w:unhideWhenUsed/>
    <w:rsid w:val="003204F1"/>
    <w:rPr>
      <w:rFonts w:ascii="Tahoma" w:hAnsi="Tahoma" w:cs="Tahoma"/>
      <w:sz w:val="16"/>
      <w:szCs w:val="16"/>
    </w:rPr>
  </w:style>
  <w:style w:type="character" w:customStyle="1" w:styleId="Char1">
    <w:name w:val="批注框文本 Char"/>
    <w:basedOn w:val="a0"/>
    <w:link w:val="a5"/>
    <w:uiPriority w:val="99"/>
    <w:semiHidden/>
    <w:rsid w:val="003204F1"/>
    <w:rPr>
      <w:rFonts w:ascii="Tahoma" w:hAnsi="Tahoma" w:cs="Tahoma"/>
      <w:sz w:val="16"/>
      <w:szCs w:val="16"/>
    </w:rPr>
  </w:style>
  <w:style w:type="paragraph" w:customStyle="1" w:styleId="GSKcovertitle">
    <w:name w:val="GSK cover title"/>
    <w:basedOn w:val="a"/>
    <w:qFormat/>
    <w:rsid w:val="008E2C2E"/>
    <w:pPr>
      <w:spacing w:line="640" w:lineRule="exact"/>
    </w:pPr>
    <w:rPr>
      <w:b/>
      <w:color w:val="FF6600" w:themeColor="background2"/>
      <w:sz w:val="64"/>
      <w:szCs w:val="64"/>
    </w:rPr>
  </w:style>
  <w:style w:type="paragraph" w:customStyle="1" w:styleId="GSKdatecover">
    <w:name w:val="GSK date_cover"/>
    <w:basedOn w:val="a"/>
    <w:qFormat/>
    <w:rsid w:val="007F3982"/>
    <w:pPr>
      <w:spacing w:line="640" w:lineRule="exact"/>
    </w:pPr>
    <w:rPr>
      <w:b/>
      <w:sz w:val="64"/>
      <w:szCs w:val="64"/>
    </w:rPr>
  </w:style>
  <w:style w:type="paragraph" w:customStyle="1" w:styleId="GSKstrictlyconfidentialcover">
    <w:name w:val="GSK strictly confidential_cover"/>
    <w:basedOn w:val="a"/>
    <w:qFormat/>
    <w:rsid w:val="008E2C2E"/>
    <w:pPr>
      <w:spacing w:line="640" w:lineRule="exact"/>
    </w:pPr>
    <w:rPr>
      <w:b/>
      <w:color w:val="9A8B7D" w:themeColor="text2"/>
      <w:sz w:val="64"/>
      <w:szCs w:val="64"/>
    </w:rPr>
  </w:style>
  <w:style w:type="paragraph" w:customStyle="1" w:styleId="GSKdisclaimer">
    <w:name w:val="GSK disclaimer"/>
    <w:basedOn w:val="a"/>
    <w:qFormat/>
    <w:rsid w:val="008E2C2E"/>
    <w:rPr>
      <w:color w:val="FF6600" w:themeColor="background2"/>
      <w:sz w:val="24"/>
      <w:szCs w:val="24"/>
    </w:rPr>
  </w:style>
  <w:style w:type="paragraph" w:customStyle="1" w:styleId="GSKfooter">
    <w:name w:val="GSK footer"/>
    <w:basedOn w:val="a4"/>
    <w:qFormat/>
    <w:rsid w:val="007F3982"/>
    <w:pPr>
      <w:tabs>
        <w:tab w:val="clear" w:pos="4513"/>
        <w:tab w:val="clear" w:pos="9026"/>
        <w:tab w:val="right" w:pos="10206"/>
      </w:tabs>
    </w:pPr>
    <w:rPr>
      <w:noProof/>
      <w:sz w:val="15"/>
      <w:szCs w:val="15"/>
    </w:rPr>
  </w:style>
  <w:style w:type="paragraph" w:customStyle="1" w:styleId="GSKbodytext">
    <w:name w:val="GSK body text"/>
    <w:basedOn w:val="a"/>
    <w:qFormat/>
    <w:rsid w:val="0071352E"/>
    <w:pPr>
      <w:contextualSpacing/>
    </w:pPr>
  </w:style>
  <w:style w:type="numbering" w:customStyle="1" w:styleId="Style1">
    <w:name w:val="Style1"/>
    <w:uiPriority w:val="99"/>
    <w:rsid w:val="00737A17"/>
    <w:pPr>
      <w:numPr>
        <w:numId w:val="1"/>
      </w:numPr>
    </w:pPr>
  </w:style>
  <w:style w:type="paragraph" w:styleId="a6">
    <w:name w:val="List Paragraph"/>
    <w:basedOn w:val="a"/>
    <w:link w:val="Char2"/>
    <w:uiPriority w:val="1"/>
    <w:qFormat/>
    <w:rsid w:val="00737A17"/>
    <w:pPr>
      <w:ind w:left="720"/>
      <w:contextualSpacing/>
    </w:pPr>
  </w:style>
  <w:style w:type="numbering" w:customStyle="1" w:styleId="GSKBulletedListstyle">
    <w:name w:val="GSK Bulleted List style"/>
    <w:uiPriority w:val="99"/>
    <w:rsid w:val="00737A17"/>
    <w:pPr>
      <w:numPr>
        <w:numId w:val="2"/>
      </w:numPr>
    </w:pPr>
  </w:style>
  <w:style w:type="paragraph" w:customStyle="1" w:styleId="GSKbullettabforlevels">
    <w:name w:val="GSK bullet_tab for levels"/>
    <w:basedOn w:val="a6"/>
    <w:qFormat/>
    <w:rsid w:val="008D6497"/>
    <w:pPr>
      <w:numPr>
        <w:numId w:val="3"/>
      </w:numPr>
      <w:spacing w:after="60"/>
    </w:pPr>
  </w:style>
  <w:style w:type="paragraph" w:customStyle="1" w:styleId="Addressdetails">
    <w:name w:val="Address details"/>
    <w:basedOn w:val="a"/>
    <w:uiPriority w:val="99"/>
    <w:rsid w:val="00484B63"/>
    <w:pPr>
      <w:suppressAutoHyphens/>
      <w:autoSpaceDE w:val="0"/>
      <w:autoSpaceDN w:val="0"/>
      <w:adjustRightInd w:val="0"/>
      <w:spacing w:line="180" w:lineRule="atLeast"/>
      <w:textAlignment w:val="center"/>
    </w:pPr>
    <w:rPr>
      <w:rFonts w:ascii="Berthold Akzidenz Grotesk" w:hAnsi="Berthold Akzidenz Grotesk" w:cs="Berthold Akzidenz Grotesk"/>
      <w:color w:val="72635C"/>
      <w:spacing w:val="-1"/>
      <w:sz w:val="15"/>
      <w:szCs w:val="15"/>
    </w:rPr>
  </w:style>
  <w:style w:type="paragraph" w:customStyle="1" w:styleId="GSKheading">
    <w:name w:val="GSK heading"/>
    <w:basedOn w:val="1"/>
    <w:qFormat/>
    <w:rsid w:val="005921CE"/>
  </w:style>
  <w:style w:type="table" w:customStyle="1" w:styleId="LightList1">
    <w:name w:val="Light List1"/>
    <w:basedOn w:val="a1"/>
    <w:uiPriority w:val="61"/>
    <w:rsid w:val="00A305D4"/>
    <w:pPr>
      <w:spacing w:after="0" w:line="240" w:lineRule="auto"/>
    </w:pPr>
    <w:tblPr>
      <w:tblStyleRowBandSize w:val="1"/>
      <w:tblStyleColBandSize w:val="1"/>
      <w:tblInd w:w="0" w:type="dxa"/>
      <w:tblBorders>
        <w:top w:val="single" w:sz="4" w:space="0" w:color="FF6600" w:themeColor="background2"/>
        <w:left w:val="single" w:sz="4" w:space="0" w:color="FF6600" w:themeColor="background2"/>
        <w:bottom w:val="single" w:sz="4" w:space="0" w:color="FF6600" w:themeColor="background2"/>
        <w:right w:val="single" w:sz="4" w:space="0" w:color="FF6600" w:themeColor="background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35A54" w:themeFill="text1"/>
      </w:tcPr>
    </w:tblStylePr>
    <w:tblStylePr w:type="lastRow">
      <w:pPr>
        <w:spacing w:before="0" w:after="0" w:line="240" w:lineRule="auto"/>
      </w:pPr>
      <w:rPr>
        <w:b/>
        <w:bCs/>
      </w:rPr>
      <w:tblPr/>
      <w:tcPr>
        <w:tcBorders>
          <w:top w:val="double" w:sz="6" w:space="0" w:color="635A54" w:themeColor="text1"/>
          <w:left w:val="single" w:sz="8" w:space="0" w:color="635A54" w:themeColor="text1"/>
          <w:bottom w:val="single" w:sz="8" w:space="0" w:color="635A54" w:themeColor="text1"/>
          <w:right w:val="single" w:sz="8" w:space="0" w:color="635A54" w:themeColor="text1"/>
        </w:tcBorders>
      </w:tcPr>
    </w:tblStylePr>
    <w:tblStylePr w:type="firstCol">
      <w:rPr>
        <w:b/>
        <w:bCs/>
      </w:rPr>
    </w:tblStylePr>
    <w:tblStylePr w:type="lastCol">
      <w:rPr>
        <w:b/>
        <w:bCs/>
      </w:rPr>
    </w:tblStylePr>
    <w:tblStylePr w:type="band1Vert">
      <w:tblPr/>
      <w:tcPr>
        <w:tcBorders>
          <w:top w:val="single" w:sz="8" w:space="0" w:color="635A54" w:themeColor="text1"/>
          <w:left w:val="single" w:sz="8" w:space="0" w:color="635A54" w:themeColor="text1"/>
          <w:bottom w:val="single" w:sz="8" w:space="0" w:color="635A54" w:themeColor="text1"/>
          <w:right w:val="single" w:sz="8" w:space="0" w:color="635A54" w:themeColor="text1"/>
        </w:tcBorders>
      </w:tcPr>
    </w:tblStylePr>
    <w:tblStylePr w:type="band1Horz">
      <w:tblPr/>
      <w:tcPr>
        <w:tcBorders>
          <w:top w:val="single" w:sz="8" w:space="0" w:color="635A54" w:themeColor="text1"/>
          <w:left w:val="single" w:sz="8" w:space="0" w:color="635A54" w:themeColor="text1"/>
          <w:bottom w:val="single" w:sz="8" w:space="0" w:color="635A54" w:themeColor="text1"/>
          <w:right w:val="single" w:sz="8" w:space="0" w:color="635A54" w:themeColor="text1"/>
        </w:tcBorders>
      </w:tcPr>
    </w:tblStylePr>
  </w:style>
  <w:style w:type="table" w:styleId="a7">
    <w:name w:val="Table Grid"/>
    <w:basedOn w:val="a1"/>
    <w:uiPriority w:val="59"/>
    <w:rsid w:val="00521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a1"/>
    <w:uiPriority w:val="60"/>
    <w:rsid w:val="00A305D4"/>
    <w:pPr>
      <w:spacing w:after="0" w:line="240" w:lineRule="auto"/>
    </w:pPr>
    <w:rPr>
      <w:color w:val="4A433F" w:themeColor="text1" w:themeShade="BF"/>
    </w:rPr>
    <w:tblPr>
      <w:tblStyleRowBandSize w:val="1"/>
      <w:tblStyleColBandSize w:val="1"/>
      <w:tblInd w:w="0" w:type="dxa"/>
      <w:tblBorders>
        <w:top w:val="single" w:sz="8" w:space="0" w:color="635A54" w:themeColor="text1"/>
        <w:bottom w:val="single" w:sz="8" w:space="0" w:color="635A54"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35A54" w:themeColor="text1"/>
          <w:left w:val="nil"/>
          <w:bottom w:val="single" w:sz="8" w:space="0" w:color="635A54" w:themeColor="text1"/>
          <w:right w:val="nil"/>
          <w:insideH w:val="nil"/>
          <w:insideV w:val="nil"/>
        </w:tcBorders>
      </w:tcPr>
    </w:tblStylePr>
    <w:tblStylePr w:type="lastRow">
      <w:pPr>
        <w:spacing w:before="0" w:after="0" w:line="240" w:lineRule="auto"/>
      </w:pPr>
      <w:rPr>
        <w:b/>
        <w:bCs/>
      </w:rPr>
      <w:tblPr/>
      <w:tcPr>
        <w:tcBorders>
          <w:top w:val="single" w:sz="8" w:space="0" w:color="635A54" w:themeColor="text1"/>
          <w:left w:val="nil"/>
          <w:bottom w:val="single" w:sz="8" w:space="0" w:color="635A5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5D3" w:themeFill="text1" w:themeFillTint="3F"/>
      </w:tcPr>
    </w:tblStylePr>
    <w:tblStylePr w:type="band1Horz">
      <w:tblPr/>
      <w:tcPr>
        <w:tcBorders>
          <w:left w:val="nil"/>
          <w:right w:val="nil"/>
          <w:insideH w:val="nil"/>
          <w:insideV w:val="nil"/>
        </w:tcBorders>
        <w:shd w:val="clear" w:color="auto" w:fill="D9D5D3" w:themeFill="text1" w:themeFillTint="3F"/>
      </w:tcPr>
    </w:tblStylePr>
  </w:style>
  <w:style w:type="paragraph" w:customStyle="1" w:styleId="Style2">
    <w:name w:val="Style2"/>
    <w:basedOn w:val="a"/>
    <w:rsid w:val="003C0B8D"/>
  </w:style>
  <w:style w:type="paragraph" w:customStyle="1" w:styleId="GSKsubheading">
    <w:name w:val="GSK subheading"/>
    <w:basedOn w:val="2"/>
    <w:qFormat/>
    <w:rsid w:val="005921CE"/>
    <w:pPr>
      <w:contextualSpacing/>
    </w:pPr>
  </w:style>
  <w:style w:type="table" w:styleId="-4">
    <w:name w:val="Light List Accent 4"/>
    <w:basedOn w:val="a1"/>
    <w:uiPriority w:val="61"/>
    <w:rsid w:val="00816D4C"/>
    <w:pPr>
      <w:spacing w:after="0" w:line="240" w:lineRule="auto"/>
    </w:pPr>
    <w:tblPr>
      <w:tblStyleRowBandSize w:val="1"/>
      <w:tblStyleColBandSize w:val="1"/>
      <w:tblInd w:w="0" w:type="dxa"/>
      <w:tblBorders>
        <w:top w:val="single" w:sz="8" w:space="0" w:color="00B6C9" w:themeColor="accent4"/>
        <w:left w:val="single" w:sz="8" w:space="0" w:color="00B6C9" w:themeColor="accent4"/>
        <w:bottom w:val="single" w:sz="8" w:space="0" w:color="00B6C9" w:themeColor="accent4"/>
        <w:right w:val="single" w:sz="8" w:space="0" w:color="00B6C9"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6C9" w:themeFill="accent4"/>
      </w:tcPr>
    </w:tblStylePr>
    <w:tblStylePr w:type="lastRow">
      <w:pPr>
        <w:spacing w:before="0" w:after="0" w:line="240" w:lineRule="auto"/>
      </w:pPr>
      <w:rPr>
        <w:b/>
        <w:bCs/>
      </w:rPr>
      <w:tblPr/>
      <w:tcPr>
        <w:tcBorders>
          <w:top w:val="double" w:sz="6" w:space="0" w:color="00B6C9" w:themeColor="accent4"/>
          <w:left w:val="single" w:sz="8" w:space="0" w:color="00B6C9" w:themeColor="accent4"/>
          <w:bottom w:val="single" w:sz="8" w:space="0" w:color="00B6C9" w:themeColor="accent4"/>
          <w:right w:val="single" w:sz="8" w:space="0" w:color="00B6C9" w:themeColor="accent4"/>
        </w:tcBorders>
      </w:tcPr>
    </w:tblStylePr>
    <w:tblStylePr w:type="firstCol">
      <w:rPr>
        <w:b/>
        <w:bCs/>
      </w:rPr>
    </w:tblStylePr>
    <w:tblStylePr w:type="lastCol">
      <w:rPr>
        <w:b/>
        <w:bCs/>
      </w:rPr>
    </w:tblStylePr>
    <w:tblStylePr w:type="band1Vert">
      <w:tblPr/>
      <w:tcPr>
        <w:tcBorders>
          <w:top w:val="single" w:sz="8" w:space="0" w:color="00B6C9" w:themeColor="accent4"/>
          <w:left w:val="single" w:sz="8" w:space="0" w:color="00B6C9" w:themeColor="accent4"/>
          <w:bottom w:val="single" w:sz="8" w:space="0" w:color="00B6C9" w:themeColor="accent4"/>
          <w:right w:val="single" w:sz="8" w:space="0" w:color="00B6C9" w:themeColor="accent4"/>
        </w:tcBorders>
      </w:tcPr>
    </w:tblStylePr>
    <w:tblStylePr w:type="band1Horz">
      <w:tblPr/>
      <w:tcPr>
        <w:tcBorders>
          <w:top w:val="single" w:sz="8" w:space="0" w:color="00B6C9" w:themeColor="accent4"/>
          <w:left w:val="single" w:sz="8" w:space="0" w:color="00B6C9" w:themeColor="accent4"/>
          <w:bottom w:val="single" w:sz="8" w:space="0" w:color="00B6C9" w:themeColor="accent4"/>
          <w:right w:val="single" w:sz="8" w:space="0" w:color="00B6C9" w:themeColor="accent4"/>
        </w:tcBorders>
      </w:tcPr>
    </w:tblStylePr>
  </w:style>
  <w:style w:type="table" w:styleId="-5">
    <w:name w:val="Light List Accent 5"/>
    <w:basedOn w:val="a1"/>
    <w:uiPriority w:val="61"/>
    <w:rsid w:val="00D7482C"/>
    <w:pPr>
      <w:spacing w:after="0" w:line="240" w:lineRule="auto"/>
    </w:pPr>
    <w:tblPr>
      <w:tblStyleRowBandSize w:val="1"/>
      <w:tblStyleColBandSize w:val="1"/>
      <w:tblInd w:w="0" w:type="dxa"/>
      <w:tblBorders>
        <w:top w:val="single" w:sz="8" w:space="0" w:color="BE0077" w:themeColor="accent5"/>
        <w:left w:val="single" w:sz="8" w:space="0" w:color="BE0077" w:themeColor="accent5"/>
        <w:bottom w:val="single" w:sz="8" w:space="0" w:color="BE0077" w:themeColor="accent5"/>
        <w:right w:val="single" w:sz="8" w:space="0" w:color="BE0077"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0077" w:themeFill="accent5"/>
      </w:tcPr>
    </w:tblStylePr>
    <w:tblStylePr w:type="lastRow">
      <w:pPr>
        <w:spacing w:before="0" w:after="0" w:line="240" w:lineRule="auto"/>
      </w:pPr>
      <w:rPr>
        <w:b/>
        <w:bCs/>
      </w:rPr>
      <w:tblPr/>
      <w:tcPr>
        <w:tcBorders>
          <w:top w:val="double" w:sz="6" w:space="0" w:color="BE0077" w:themeColor="accent5"/>
          <w:left w:val="single" w:sz="8" w:space="0" w:color="BE0077" w:themeColor="accent5"/>
          <w:bottom w:val="single" w:sz="8" w:space="0" w:color="BE0077" w:themeColor="accent5"/>
          <w:right w:val="single" w:sz="8" w:space="0" w:color="BE0077" w:themeColor="accent5"/>
        </w:tcBorders>
      </w:tcPr>
    </w:tblStylePr>
    <w:tblStylePr w:type="firstCol">
      <w:rPr>
        <w:b/>
        <w:bCs/>
      </w:rPr>
    </w:tblStylePr>
    <w:tblStylePr w:type="lastCol">
      <w:rPr>
        <w:b/>
        <w:bCs/>
      </w:rPr>
    </w:tblStylePr>
    <w:tblStylePr w:type="band1Vert">
      <w:tblPr/>
      <w:tcPr>
        <w:tcBorders>
          <w:top w:val="single" w:sz="8" w:space="0" w:color="BE0077" w:themeColor="accent5"/>
          <w:left w:val="single" w:sz="8" w:space="0" w:color="BE0077" w:themeColor="accent5"/>
          <w:bottom w:val="single" w:sz="8" w:space="0" w:color="BE0077" w:themeColor="accent5"/>
          <w:right w:val="single" w:sz="8" w:space="0" w:color="BE0077" w:themeColor="accent5"/>
        </w:tcBorders>
      </w:tcPr>
    </w:tblStylePr>
    <w:tblStylePr w:type="band1Horz">
      <w:tblPr/>
      <w:tcPr>
        <w:tcBorders>
          <w:top w:val="single" w:sz="8" w:space="0" w:color="BE0077" w:themeColor="accent5"/>
          <w:left w:val="single" w:sz="8" w:space="0" w:color="BE0077" w:themeColor="accent5"/>
          <w:bottom w:val="single" w:sz="8" w:space="0" w:color="BE0077" w:themeColor="accent5"/>
          <w:right w:val="single" w:sz="8" w:space="0" w:color="BE0077" w:themeColor="accent5"/>
        </w:tcBorders>
      </w:tcPr>
    </w:tblStylePr>
  </w:style>
  <w:style w:type="table" w:styleId="-6">
    <w:name w:val="Light List Accent 6"/>
    <w:basedOn w:val="a1"/>
    <w:uiPriority w:val="61"/>
    <w:rsid w:val="00D7482C"/>
    <w:pPr>
      <w:spacing w:after="0" w:line="240" w:lineRule="auto"/>
    </w:pPr>
    <w:tblPr>
      <w:tblStyleRowBandSize w:val="1"/>
      <w:tblStyleColBandSize w:val="1"/>
      <w:tblInd w:w="0" w:type="dxa"/>
      <w:tblBorders>
        <w:insideH w:val="single" w:sz="4" w:space="0" w:color="635A54"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4A8322" w:themeFill="accent6"/>
      </w:tcPr>
    </w:tblStylePr>
    <w:tblStylePr w:type="lastRow">
      <w:pPr>
        <w:spacing w:before="0" w:after="0" w:line="240" w:lineRule="auto"/>
      </w:pPr>
      <w:rPr>
        <w:b/>
        <w:bCs/>
      </w:rPr>
      <w:tblPr/>
      <w:tcPr>
        <w:tcBorders>
          <w:top w:val="double" w:sz="6" w:space="0" w:color="4A8322" w:themeColor="accent6"/>
          <w:left w:val="single" w:sz="8" w:space="0" w:color="4A8322" w:themeColor="accent6"/>
          <w:bottom w:val="single" w:sz="8" w:space="0" w:color="4A8322" w:themeColor="accent6"/>
          <w:right w:val="single" w:sz="8" w:space="0" w:color="4A8322" w:themeColor="accent6"/>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tcBorders>
          <w:top w:val="nil"/>
          <w:left w:val="nil"/>
          <w:bottom w:val="nil"/>
          <w:right w:val="nil"/>
          <w:insideH w:val="single" w:sz="4" w:space="0" w:color="635A54" w:themeColor="text1"/>
          <w:insideV w:val="nil"/>
          <w:tl2br w:val="nil"/>
          <w:tr2bl w:val="nil"/>
        </w:tcBorders>
        <w:vAlign w:val="center"/>
      </w:tcPr>
    </w:tblStylePr>
    <w:tblStylePr w:type="band2Horz">
      <w:tblPr/>
      <w:tcPr>
        <w:tcBorders>
          <w:top w:val="nil"/>
          <w:left w:val="nil"/>
          <w:bottom w:val="nil"/>
          <w:right w:val="nil"/>
          <w:insideH w:val="single" w:sz="4" w:space="0" w:color="635A54" w:themeColor="text1"/>
          <w:insideV w:val="nil"/>
          <w:tl2br w:val="nil"/>
          <w:tr2bl w:val="nil"/>
        </w:tcBorders>
      </w:tcPr>
    </w:tblStylePr>
  </w:style>
  <w:style w:type="table" w:styleId="-60">
    <w:name w:val="Colorful Shading Accent 6"/>
    <w:basedOn w:val="a1"/>
    <w:uiPriority w:val="71"/>
    <w:rsid w:val="005B74F3"/>
    <w:pPr>
      <w:spacing w:after="0" w:line="240" w:lineRule="auto"/>
    </w:pPr>
    <w:tblPr>
      <w:tblStyleRowBandSize w:val="1"/>
      <w:tblStyleColBandSize w:val="1"/>
      <w:tblInd w:w="0" w:type="dxa"/>
      <w:tblBorders>
        <w:top w:val="single" w:sz="24" w:space="0" w:color="BE0077" w:themeColor="accent5"/>
        <w:left w:val="single" w:sz="4" w:space="0" w:color="4A8322" w:themeColor="accent6"/>
        <w:bottom w:val="single" w:sz="4" w:space="0" w:color="4A8322" w:themeColor="accent6"/>
        <w:right w:val="single" w:sz="4" w:space="0" w:color="4A8322"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8E4" w:themeFill="accent6" w:themeFillTint="19"/>
    </w:tcPr>
    <w:tblStylePr w:type="firstRow">
      <w:rPr>
        <w:b/>
        <w:bCs/>
      </w:rPr>
      <w:tblPr/>
      <w:tcPr>
        <w:tcBorders>
          <w:top w:val="nil"/>
          <w:left w:val="nil"/>
          <w:bottom w:val="single" w:sz="24" w:space="0" w:color="BE007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E14" w:themeFill="accent6" w:themeFillShade="99"/>
      </w:tcPr>
    </w:tblStylePr>
    <w:tblStylePr w:type="firstCol">
      <w:rPr>
        <w:color w:val="FFFFFF" w:themeColor="background1"/>
      </w:rPr>
      <w:tblPr/>
      <w:tcPr>
        <w:tcBorders>
          <w:top w:val="nil"/>
          <w:left w:val="nil"/>
          <w:bottom w:val="nil"/>
          <w:right w:val="nil"/>
          <w:insideH w:val="single" w:sz="4" w:space="0" w:color="2C4E14" w:themeColor="accent6" w:themeShade="99"/>
          <w:insideV w:val="nil"/>
        </w:tcBorders>
        <w:shd w:val="clear" w:color="auto" w:fill="2C4E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C4E14" w:themeFill="accent6" w:themeFillShade="99"/>
      </w:tcPr>
    </w:tblStylePr>
    <w:tblStylePr w:type="band1Vert">
      <w:tblPr/>
      <w:tcPr>
        <w:shd w:val="clear" w:color="auto" w:fill="B2E291" w:themeFill="accent6" w:themeFillTint="66"/>
      </w:tcPr>
    </w:tblStylePr>
    <w:tblStylePr w:type="band1Horz">
      <w:tblPr/>
      <w:tcPr>
        <w:shd w:val="clear" w:color="auto" w:fill="A0DB76" w:themeFill="accent6" w:themeFillTint="7F"/>
      </w:tcPr>
    </w:tblStylePr>
    <w:tblStylePr w:type="neCell">
      <w:rPr>
        <w:color w:val="635A54" w:themeColor="text1"/>
      </w:rPr>
    </w:tblStylePr>
    <w:tblStylePr w:type="nwCell">
      <w:rPr>
        <w:color w:val="635A54" w:themeColor="text1"/>
      </w:rPr>
    </w:tblStylePr>
  </w:style>
  <w:style w:type="table" w:styleId="-61">
    <w:name w:val="Light Shading Accent 6"/>
    <w:basedOn w:val="a1"/>
    <w:uiPriority w:val="60"/>
    <w:rsid w:val="00D7482C"/>
    <w:pPr>
      <w:spacing w:after="0" w:line="240" w:lineRule="auto"/>
    </w:pPr>
    <w:rPr>
      <w:color w:val="376119" w:themeColor="accent6" w:themeShade="BF"/>
    </w:rPr>
    <w:tblPr>
      <w:tblStyleRowBandSize w:val="1"/>
      <w:tblStyleColBandSize w:val="1"/>
      <w:tblInd w:w="0" w:type="dxa"/>
      <w:tblBorders>
        <w:top w:val="single" w:sz="8" w:space="0" w:color="4A8322" w:themeColor="accent6"/>
        <w:bottom w:val="single" w:sz="8" w:space="0" w:color="4A8322"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A8322" w:themeColor="accent6"/>
          <w:left w:val="nil"/>
          <w:bottom w:val="single" w:sz="8" w:space="0" w:color="4A8322" w:themeColor="accent6"/>
          <w:right w:val="nil"/>
          <w:insideH w:val="nil"/>
          <w:insideV w:val="nil"/>
        </w:tcBorders>
      </w:tcPr>
    </w:tblStylePr>
    <w:tblStylePr w:type="lastRow">
      <w:pPr>
        <w:spacing w:before="0" w:after="0" w:line="240" w:lineRule="auto"/>
      </w:pPr>
      <w:rPr>
        <w:b/>
        <w:bCs/>
      </w:rPr>
      <w:tblPr/>
      <w:tcPr>
        <w:tcBorders>
          <w:top w:val="single" w:sz="8" w:space="0" w:color="4A8322" w:themeColor="accent6"/>
          <w:left w:val="nil"/>
          <w:bottom w:val="single" w:sz="8" w:space="0" w:color="4A83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DBB" w:themeFill="accent6" w:themeFillTint="3F"/>
      </w:tcPr>
    </w:tblStylePr>
    <w:tblStylePr w:type="band1Horz">
      <w:tblPr/>
      <w:tcPr>
        <w:tcBorders>
          <w:left w:val="nil"/>
          <w:right w:val="nil"/>
          <w:insideH w:val="nil"/>
          <w:insideV w:val="nil"/>
        </w:tcBorders>
        <w:shd w:val="clear" w:color="auto" w:fill="CFEDBB" w:themeFill="accent6" w:themeFillTint="3F"/>
      </w:tcPr>
    </w:tblStylePr>
  </w:style>
  <w:style w:type="character" w:customStyle="1" w:styleId="1Char">
    <w:name w:val="标题 1 Char"/>
    <w:basedOn w:val="a0"/>
    <w:link w:val="1"/>
    <w:uiPriority w:val="9"/>
    <w:rsid w:val="00B01A83"/>
    <w:rPr>
      <w:rFonts w:asciiTheme="majorHAnsi" w:eastAsiaTheme="majorEastAsia" w:hAnsiTheme="majorHAnsi" w:cstheme="majorBidi"/>
      <w:b/>
      <w:bCs/>
      <w:color w:val="FF6600" w:themeColor="background2"/>
      <w:sz w:val="20"/>
      <w:szCs w:val="28"/>
    </w:rPr>
  </w:style>
  <w:style w:type="character" w:customStyle="1" w:styleId="2Char">
    <w:name w:val="标题 2 Char"/>
    <w:basedOn w:val="a0"/>
    <w:link w:val="2"/>
    <w:uiPriority w:val="9"/>
    <w:rsid w:val="00B01A83"/>
    <w:rPr>
      <w:rFonts w:asciiTheme="majorHAnsi" w:eastAsiaTheme="majorEastAsia" w:hAnsiTheme="majorHAnsi" w:cstheme="majorBidi"/>
      <w:b/>
      <w:bCs/>
      <w:color w:val="635A54" w:themeColor="text1"/>
      <w:sz w:val="20"/>
      <w:szCs w:val="26"/>
    </w:rPr>
  </w:style>
  <w:style w:type="character" w:customStyle="1" w:styleId="3Char">
    <w:name w:val="标题 3 Char"/>
    <w:basedOn w:val="a0"/>
    <w:link w:val="3"/>
    <w:uiPriority w:val="9"/>
    <w:rsid w:val="00B01A83"/>
    <w:rPr>
      <w:rFonts w:asciiTheme="majorHAnsi" w:eastAsiaTheme="majorEastAsia" w:hAnsiTheme="majorHAnsi" w:cstheme="majorBidi"/>
      <w:bCs/>
      <w:color w:val="635A54" w:themeColor="text1"/>
      <w:sz w:val="20"/>
    </w:rPr>
  </w:style>
  <w:style w:type="character" w:customStyle="1" w:styleId="4Char">
    <w:name w:val="标题 4 Char"/>
    <w:basedOn w:val="a0"/>
    <w:link w:val="4"/>
    <w:uiPriority w:val="9"/>
    <w:semiHidden/>
    <w:rsid w:val="008277A6"/>
    <w:rPr>
      <w:rFonts w:asciiTheme="majorHAnsi" w:eastAsiaTheme="majorEastAsia" w:hAnsiTheme="majorHAnsi" w:cstheme="majorBidi"/>
      <w:bCs/>
      <w:iCs/>
      <w:color w:val="9A8B7D" w:themeColor="text2"/>
    </w:rPr>
  </w:style>
  <w:style w:type="table" w:customStyle="1" w:styleId="LightList-Accent11">
    <w:name w:val="Light List - Accent 11"/>
    <w:basedOn w:val="a1"/>
    <w:uiPriority w:val="61"/>
    <w:rsid w:val="00E91CF1"/>
    <w:pPr>
      <w:spacing w:after="0" w:line="240" w:lineRule="auto"/>
    </w:pPr>
    <w:tblPr>
      <w:tblStyleRowBandSize w:val="1"/>
      <w:tblStyleColBandSize w:val="1"/>
      <w:tblInd w:w="0" w:type="dxa"/>
      <w:tblBorders>
        <w:top w:val="single" w:sz="8" w:space="0" w:color="FF6600" w:themeColor="accent1"/>
        <w:left w:val="single" w:sz="8" w:space="0" w:color="FF6600" w:themeColor="accent1"/>
        <w:bottom w:val="single" w:sz="8" w:space="0" w:color="FF6600" w:themeColor="accent1"/>
        <w:right w:val="single" w:sz="8" w:space="0" w:color="FF66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6600" w:themeFill="accent1"/>
      </w:tcPr>
    </w:tblStylePr>
    <w:tblStylePr w:type="lastRow">
      <w:pPr>
        <w:spacing w:before="0" w:after="0" w:line="240" w:lineRule="auto"/>
      </w:pPr>
      <w:rPr>
        <w:b/>
        <w:bCs/>
      </w:rPr>
      <w:tblPr/>
      <w:tcPr>
        <w:tcBorders>
          <w:top w:val="double" w:sz="6" w:space="0" w:color="FF6600" w:themeColor="accent1"/>
          <w:left w:val="single" w:sz="8" w:space="0" w:color="FF6600" w:themeColor="accent1"/>
          <w:bottom w:val="single" w:sz="8" w:space="0" w:color="FF6600" w:themeColor="accent1"/>
          <w:right w:val="single" w:sz="8" w:space="0" w:color="FF6600" w:themeColor="accent1"/>
        </w:tcBorders>
      </w:tcPr>
    </w:tblStylePr>
    <w:tblStylePr w:type="firstCol">
      <w:rPr>
        <w:b/>
        <w:bCs/>
      </w:rPr>
    </w:tblStylePr>
    <w:tblStylePr w:type="lastCol">
      <w:rPr>
        <w:b/>
        <w:bCs/>
      </w:rPr>
    </w:tblStylePr>
    <w:tblStylePr w:type="band1Vert">
      <w:tblPr/>
      <w:tcPr>
        <w:tcBorders>
          <w:top w:val="single" w:sz="8" w:space="0" w:color="FF6600" w:themeColor="accent1"/>
          <w:left w:val="single" w:sz="8" w:space="0" w:color="FF6600" w:themeColor="accent1"/>
          <w:bottom w:val="single" w:sz="8" w:space="0" w:color="FF6600" w:themeColor="accent1"/>
          <w:right w:val="single" w:sz="8" w:space="0" w:color="FF6600" w:themeColor="accent1"/>
        </w:tcBorders>
      </w:tcPr>
    </w:tblStylePr>
    <w:tblStylePr w:type="band1Horz">
      <w:tblPr/>
      <w:tcPr>
        <w:tcBorders>
          <w:top w:val="single" w:sz="8" w:space="0" w:color="FF6600" w:themeColor="accent1"/>
          <w:left w:val="single" w:sz="8" w:space="0" w:color="FF6600" w:themeColor="accent1"/>
          <w:bottom w:val="single" w:sz="8" w:space="0" w:color="FF6600" w:themeColor="accent1"/>
          <w:right w:val="single" w:sz="8" w:space="0" w:color="FF6600" w:themeColor="accent1"/>
        </w:tcBorders>
      </w:tcPr>
    </w:tblStylePr>
  </w:style>
  <w:style w:type="table" w:customStyle="1" w:styleId="LightGrid-Accent11">
    <w:name w:val="Light Grid - Accent 11"/>
    <w:basedOn w:val="a1"/>
    <w:uiPriority w:val="62"/>
    <w:rsid w:val="004B24E2"/>
    <w:pPr>
      <w:spacing w:after="0" w:line="240" w:lineRule="auto"/>
    </w:pPr>
    <w:tblPr>
      <w:tblStyleRowBandSize w:val="1"/>
      <w:tblStyleColBandSize w:val="1"/>
      <w:tblInd w:w="0" w:type="dxa"/>
      <w:tblBorders>
        <w:top w:val="single" w:sz="8" w:space="0" w:color="FF6600" w:themeColor="accent1"/>
        <w:left w:val="single" w:sz="8" w:space="0" w:color="FF6600" w:themeColor="accent1"/>
        <w:bottom w:val="single" w:sz="8" w:space="0" w:color="FF6600" w:themeColor="accent1"/>
        <w:right w:val="single" w:sz="8" w:space="0" w:color="FF6600" w:themeColor="accent1"/>
        <w:insideH w:val="single" w:sz="8" w:space="0" w:color="FF6600" w:themeColor="accent1"/>
        <w:insideV w:val="single" w:sz="8" w:space="0" w:color="FF66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1"/>
          <w:left w:val="single" w:sz="8" w:space="0" w:color="FF6600" w:themeColor="accent1"/>
          <w:bottom w:val="single" w:sz="18" w:space="0" w:color="FF6600" w:themeColor="accent1"/>
          <w:right w:val="single" w:sz="8" w:space="0" w:color="FF6600" w:themeColor="accent1"/>
          <w:insideH w:val="nil"/>
          <w:insideV w:val="single" w:sz="8" w:space="0" w:color="FF66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1"/>
          <w:left w:val="single" w:sz="8" w:space="0" w:color="FF6600" w:themeColor="accent1"/>
          <w:bottom w:val="single" w:sz="8" w:space="0" w:color="FF6600" w:themeColor="accent1"/>
          <w:right w:val="single" w:sz="8" w:space="0" w:color="FF6600" w:themeColor="accent1"/>
          <w:insideH w:val="nil"/>
          <w:insideV w:val="single" w:sz="8" w:space="0" w:color="FF66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1"/>
          <w:left w:val="single" w:sz="8" w:space="0" w:color="FF6600" w:themeColor="accent1"/>
          <w:bottom w:val="single" w:sz="8" w:space="0" w:color="FF6600" w:themeColor="accent1"/>
          <w:right w:val="single" w:sz="8" w:space="0" w:color="FF6600" w:themeColor="accent1"/>
        </w:tcBorders>
      </w:tcPr>
    </w:tblStylePr>
    <w:tblStylePr w:type="band1Vert">
      <w:tblPr/>
      <w:tcPr>
        <w:tcBorders>
          <w:top w:val="single" w:sz="8" w:space="0" w:color="FF6600" w:themeColor="accent1"/>
          <w:left w:val="single" w:sz="8" w:space="0" w:color="FF6600" w:themeColor="accent1"/>
          <w:bottom w:val="single" w:sz="8" w:space="0" w:color="FF6600" w:themeColor="accent1"/>
          <w:right w:val="single" w:sz="8" w:space="0" w:color="FF6600" w:themeColor="accent1"/>
        </w:tcBorders>
        <w:shd w:val="clear" w:color="auto" w:fill="FFD9C0" w:themeFill="accent1" w:themeFillTint="3F"/>
      </w:tcPr>
    </w:tblStylePr>
    <w:tblStylePr w:type="band1Horz">
      <w:tblPr/>
      <w:tcPr>
        <w:tcBorders>
          <w:top w:val="single" w:sz="8" w:space="0" w:color="FF6600" w:themeColor="accent1"/>
          <w:left w:val="single" w:sz="8" w:space="0" w:color="FF6600" w:themeColor="accent1"/>
          <w:bottom w:val="single" w:sz="8" w:space="0" w:color="FF6600" w:themeColor="accent1"/>
          <w:right w:val="single" w:sz="8" w:space="0" w:color="FF6600" w:themeColor="accent1"/>
          <w:insideV w:val="single" w:sz="8" w:space="0" w:color="FF6600" w:themeColor="accent1"/>
        </w:tcBorders>
        <w:shd w:val="clear" w:color="auto" w:fill="FFD9C0" w:themeFill="accent1" w:themeFillTint="3F"/>
      </w:tcPr>
    </w:tblStylePr>
    <w:tblStylePr w:type="band2Horz">
      <w:tblPr/>
      <w:tcPr>
        <w:tcBorders>
          <w:top w:val="single" w:sz="8" w:space="0" w:color="FF6600" w:themeColor="accent1"/>
          <w:left w:val="single" w:sz="8" w:space="0" w:color="FF6600" w:themeColor="accent1"/>
          <w:bottom w:val="single" w:sz="8" w:space="0" w:color="FF6600" w:themeColor="accent1"/>
          <w:right w:val="single" w:sz="8" w:space="0" w:color="FF6600" w:themeColor="accent1"/>
          <w:insideV w:val="single" w:sz="8" w:space="0" w:color="FF6600" w:themeColor="accent1"/>
        </w:tcBorders>
      </w:tcPr>
    </w:tblStylePr>
  </w:style>
  <w:style w:type="table" w:styleId="-62">
    <w:name w:val="Light Grid Accent 6"/>
    <w:basedOn w:val="a1"/>
    <w:uiPriority w:val="62"/>
    <w:rsid w:val="00B21522"/>
    <w:pPr>
      <w:spacing w:after="0" w:line="240" w:lineRule="auto"/>
    </w:pPr>
    <w:tblPr>
      <w:tblStyleRowBandSize w:val="1"/>
      <w:tblStyleColBandSize w:val="1"/>
      <w:tblInd w:w="0" w:type="dxa"/>
      <w:tblBorders>
        <w:top w:val="single" w:sz="8" w:space="0" w:color="4A8322" w:themeColor="accent6"/>
        <w:left w:val="single" w:sz="8" w:space="0" w:color="4A8322" w:themeColor="accent6"/>
        <w:bottom w:val="single" w:sz="8" w:space="0" w:color="4A8322" w:themeColor="accent6"/>
        <w:right w:val="single" w:sz="8" w:space="0" w:color="4A8322" w:themeColor="accent6"/>
        <w:insideH w:val="single" w:sz="8" w:space="0" w:color="4A8322" w:themeColor="accent6"/>
        <w:insideV w:val="single" w:sz="8" w:space="0" w:color="4A8322"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A8322" w:themeColor="accent6"/>
          <w:left w:val="single" w:sz="8" w:space="0" w:color="4A8322" w:themeColor="accent6"/>
          <w:bottom w:val="single" w:sz="18" w:space="0" w:color="4A8322" w:themeColor="accent6"/>
          <w:right w:val="single" w:sz="8" w:space="0" w:color="4A8322" w:themeColor="accent6"/>
          <w:insideH w:val="nil"/>
          <w:insideV w:val="single" w:sz="8" w:space="0" w:color="4A83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8322" w:themeColor="accent6"/>
          <w:left w:val="single" w:sz="8" w:space="0" w:color="4A8322" w:themeColor="accent6"/>
          <w:bottom w:val="single" w:sz="8" w:space="0" w:color="4A8322" w:themeColor="accent6"/>
          <w:right w:val="single" w:sz="8" w:space="0" w:color="4A8322" w:themeColor="accent6"/>
          <w:insideH w:val="nil"/>
          <w:insideV w:val="single" w:sz="8" w:space="0" w:color="4A83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8322" w:themeColor="accent6"/>
          <w:left w:val="single" w:sz="8" w:space="0" w:color="4A8322" w:themeColor="accent6"/>
          <w:bottom w:val="single" w:sz="8" w:space="0" w:color="4A8322" w:themeColor="accent6"/>
          <w:right w:val="single" w:sz="8" w:space="0" w:color="4A8322" w:themeColor="accent6"/>
        </w:tcBorders>
      </w:tcPr>
    </w:tblStylePr>
    <w:tblStylePr w:type="band1Vert">
      <w:tblPr/>
      <w:tcPr>
        <w:tcBorders>
          <w:top w:val="single" w:sz="8" w:space="0" w:color="4A8322" w:themeColor="accent6"/>
          <w:left w:val="single" w:sz="8" w:space="0" w:color="4A8322" w:themeColor="accent6"/>
          <w:bottom w:val="single" w:sz="8" w:space="0" w:color="4A8322" w:themeColor="accent6"/>
          <w:right w:val="single" w:sz="8" w:space="0" w:color="4A8322" w:themeColor="accent6"/>
        </w:tcBorders>
        <w:shd w:val="clear" w:color="auto" w:fill="CFEDBB" w:themeFill="accent6" w:themeFillTint="3F"/>
      </w:tcPr>
    </w:tblStylePr>
    <w:tblStylePr w:type="band1Horz">
      <w:tblPr/>
      <w:tcPr>
        <w:tcBorders>
          <w:top w:val="single" w:sz="8" w:space="0" w:color="4A8322" w:themeColor="accent6"/>
          <w:left w:val="single" w:sz="8" w:space="0" w:color="4A8322" w:themeColor="accent6"/>
          <w:bottom w:val="single" w:sz="8" w:space="0" w:color="4A8322" w:themeColor="accent6"/>
          <w:right w:val="single" w:sz="8" w:space="0" w:color="4A8322" w:themeColor="accent6"/>
          <w:insideV w:val="single" w:sz="8" w:space="0" w:color="4A8322" w:themeColor="accent6"/>
        </w:tcBorders>
        <w:shd w:val="clear" w:color="auto" w:fill="CFEDBB" w:themeFill="accent6" w:themeFillTint="3F"/>
      </w:tcPr>
    </w:tblStylePr>
    <w:tblStylePr w:type="band2Horz">
      <w:tblPr/>
      <w:tcPr>
        <w:tcBorders>
          <w:top w:val="single" w:sz="8" w:space="0" w:color="4A8322" w:themeColor="accent6"/>
          <w:left w:val="single" w:sz="8" w:space="0" w:color="4A8322" w:themeColor="accent6"/>
          <w:bottom w:val="single" w:sz="8" w:space="0" w:color="4A8322" w:themeColor="accent6"/>
          <w:right w:val="single" w:sz="8" w:space="0" w:color="4A8322" w:themeColor="accent6"/>
          <w:insideV w:val="single" w:sz="8" w:space="0" w:color="4A8322" w:themeColor="accent6"/>
        </w:tcBorders>
      </w:tcPr>
    </w:tblStylePr>
  </w:style>
  <w:style w:type="table" w:customStyle="1" w:styleId="LightShading-Accent11">
    <w:name w:val="Light Shading - Accent 11"/>
    <w:basedOn w:val="a1"/>
    <w:uiPriority w:val="60"/>
    <w:rsid w:val="006E1914"/>
    <w:pPr>
      <w:spacing w:after="0" w:line="240" w:lineRule="auto"/>
    </w:pPr>
    <w:rPr>
      <w:color w:val="BF4C00" w:themeColor="accent1" w:themeShade="BF"/>
    </w:rPr>
    <w:tblPr>
      <w:tblStyleRowBandSize w:val="1"/>
      <w:tblStyleColBandSize w:val="1"/>
      <w:tblInd w:w="0" w:type="dxa"/>
      <w:tblBorders>
        <w:top w:val="single" w:sz="8" w:space="0" w:color="FF6600" w:themeColor="accent1"/>
        <w:bottom w:val="single" w:sz="8" w:space="0" w:color="FF66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6600" w:themeColor="accent1"/>
          <w:left w:val="nil"/>
          <w:bottom w:val="single" w:sz="8" w:space="0" w:color="FF6600" w:themeColor="accent1"/>
          <w:right w:val="nil"/>
          <w:insideH w:val="nil"/>
          <w:insideV w:val="nil"/>
        </w:tcBorders>
      </w:tcPr>
    </w:tblStylePr>
    <w:tblStylePr w:type="lastRow">
      <w:pPr>
        <w:spacing w:before="0" w:after="0" w:line="240" w:lineRule="auto"/>
      </w:pPr>
      <w:rPr>
        <w:b/>
        <w:bCs/>
      </w:rPr>
      <w:tblPr/>
      <w:tcPr>
        <w:tcBorders>
          <w:top w:val="single" w:sz="8" w:space="0" w:color="FF6600" w:themeColor="accent1"/>
          <w:left w:val="nil"/>
          <w:bottom w:val="single" w:sz="8" w:space="0" w:color="FF66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1" w:themeFillTint="3F"/>
      </w:tcPr>
    </w:tblStylePr>
    <w:tblStylePr w:type="band1Horz">
      <w:tblPr/>
      <w:tcPr>
        <w:tcBorders>
          <w:left w:val="nil"/>
          <w:right w:val="nil"/>
          <w:insideH w:val="nil"/>
          <w:insideV w:val="nil"/>
        </w:tcBorders>
        <w:shd w:val="clear" w:color="auto" w:fill="FFD9C0" w:themeFill="accent1" w:themeFillTint="3F"/>
      </w:tcPr>
    </w:tblStylePr>
  </w:style>
  <w:style w:type="paragraph" w:customStyle="1" w:styleId="GSKimagecaption">
    <w:name w:val="GSK image caption"/>
    <w:basedOn w:val="a"/>
    <w:qFormat/>
    <w:rsid w:val="00627305"/>
    <w:pPr>
      <w:spacing w:before="100"/>
    </w:pPr>
    <w:rPr>
      <w:color w:val="FF6600" w:themeColor="accent1"/>
      <w:sz w:val="16"/>
    </w:rPr>
  </w:style>
  <w:style w:type="table" w:customStyle="1" w:styleId="GSKtablestyle">
    <w:name w:val="GSK table style"/>
    <w:basedOn w:val="a7"/>
    <w:uiPriority w:val="99"/>
    <w:rsid w:val="00FE5505"/>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pPr>
        <w:wordWrap/>
        <w:spacing w:beforeLines="0" w:beforeAutospacing="0" w:afterLines="0" w:afterAutospacing="0" w:line="240" w:lineRule="auto"/>
        <w:jc w:val="left"/>
      </w:pPr>
      <w:rPr>
        <w:rFonts w:ascii="Arial" w:hAnsi="Arial"/>
        <w:b/>
        <w:color w:val="FFFFFF" w:themeColor="background1"/>
        <w:sz w:val="20"/>
      </w:rPr>
      <w:tblPr/>
      <w:tcPr>
        <w:tcBorders>
          <w:top w:val="single" w:sz="4" w:space="0" w:color="FFFFFF" w:themeColor="background1"/>
          <w:left w:val="nil"/>
          <w:bottom w:val="single" w:sz="4" w:space="0" w:color="FFFFFF" w:themeColor="background1"/>
          <w:right w:val="nil"/>
          <w:insideH w:val="nil"/>
          <w:insideV w:val="single" w:sz="4" w:space="0" w:color="FFFFFF" w:themeColor="background1"/>
          <w:tl2br w:val="nil"/>
          <w:tr2bl w:val="nil"/>
        </w:tcBorders>
        <w:shd w:val="clear" w:color="auto" w:fill="FF6600" w:themeFill="background2"/>
        <w:vAlign w:val="top"/>
      </w:tcPr>
    </w:tblStylePr>
    <w:tblStylePr w:type="band1Horz">
      <w:pPr>
        <w:wordWrap/>
        <w:spacing w:beforeLines="0" w:beforeAutospacing="0" w:afterLines="0" w:afterAutospacing="0" w:line="240" w:lineRule="auto"/>
        <w:jc w:val="left"/>
      </w:pPr>
      <w:rPr>
        <w:rFonts w:ascii="Arial" w:hAnsi="Arial"/>
        <w:color w:val="635A54" w:themeColor="text1"/>
        <w:sz w:val="20"/>
      </w:rPr>
      <w:tblPr/>
      <w:tcPr>
        <w:tcBorders>
          <w:top w:val="nil"/>
          <w:left w:val="nil"/>
          <w:bottom w:val="single" w:sz="4" w:space="0" w:color="635A54" w:themeColor="text1"/>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635A54" w:themeColor="text1"/>
        <w:sz w:val="20"/>
      </w:rPr>
      <w:tblPr/>
      <w:tcPr>
        <w:tcBorders>
          <w:top w:val="nil"/>
          <w:left w:val="nil"/>
          <w:bottom w:val="single" w:sz="4" w:space="0" w:color="635A54" w:themeColor="text1"/>
          <w:right w:val="nil"/>
          <w:insideH w:val="nil"/>
          <w:insideV w:val="nil"/>
          <w:tl2br w:val="nil"/>
          <w:tr2bl w:val="nil"/>
        </w:tcBorders>
        <w:vAlign w:val="top"/>
      </w:tcPr>
    </w:tblStylePr>
  </w:style>
  <w:style w:type="paragraph" w:customStyle="1" w:styleId="GSKagendaheader">
    <w:name w:val="GSK agenda header"/>
    <w:basedOn w:val="a"/>
    <w:rsid w:val="002E6356"/>
    <w:rPr>
      <w:rFonts w:ascii="Arial" w:hAnsi="Arial"/>
      <w:b/>
      <w:color w:val="FF6600" w:themeColor="background2"/>
    </w:rPr>
  </w:style>
  <w:style w:type="paragraph" w:customStyle="1" w:styleId="green">
    <w:name w:val="_green"/>
    <w:basedOn w:val="a"/>
    <w:rsid w:val="0008003C"/>
    <w:pPr>
      <w:numPr>
        <w:numId w:val="4"/>
      </w:numPr>
    </w:pPr>
    <w:rPr>
      <w:rFonts w:ascii="Arial" w:eastAsia="宋体" w:hAnsi="Arial" w:cs="Arial"/>
      <w:i/>
      <w:iCs/>
      <w:color w:val="008000"/>
      <w:sz w:val="22"/>
      <w:szCs w:val="22"/>
    </w:rPr>
  </w:style>
  <w:style w:type="paragraph" w:styleId="a8">
    <w:name w:val="Normal (Web)"/>
    <w:basedOn w:val="a"/>
    <w:uiPriority w:val="99"/>
    <w:unhideWhenUsed/>
    <w:rsid w:val="00895329"/>
    <w:pPr>
      <w:spacing w:before="100" w:beforeAutospacing="1" w:after="100" w:afterAutospacing="1"/>
    </w:pPr>
    <w:rPr>
      <w:rFonts w:ascii="宋体" w:eastAsia="宋体" w:hAnsi="宋体" w:cs="宋体"/>
      <w:color w:val="auto"/>
      <w:sz w:val="24"/>
      <w:szCs w:val="24"/>
      <w:lang w:val="en-US" w:eastAsia="zh-CN"/>
    </w:rPr>
  </w:style>
  <w:style w:type="paragraph" w:styleId="a9">
    <w:name w:val="Plain Text"/>
    <w:basedOn w:val="a"/>
    <w:link w:val="Char3"/>
    <w:uiPriority w:val="99"/>
    <w:unhideWhenUsed/>
    <w:rsid w:val="00DD1260"/>
    <w:pPr>
      <w:widowControl w:val="0"/>
    </w:pPr>
    <w:rPr>
      <w:rFonts w:ascii="Calibri" w:eastAsia="宋体" w:hAnsi="Courier New" w:cs="Courier New"/>
      <w:color w:val="auto"/>
      <w:kern w:val="2"/>
      <w:sz w:val="21"/>
      <w:szCs w:val="21"/>
      <w:lang w:val="en-US" w:eastAsia="zh-CN"/>
    </w:rPr>
  </w:style>
  <w:style w:type="character" w:customStyle="1" w:styleId="Char3">
    <w:name w:val="纯文本 Char"/>
    <w:basedOn w:val="a0"/>
    <w:link w:val="a9"/>
    <w:uiPriority w:val="99"/>
    <w:rsid w:val="00DD1260"/>
    <w:rPr>
      <w:rFonts w:ascii="Calibri" w:eastAsia="宋体" w:hAnsi="Courier New" w:cs="Courier New"/>
      <w:color w:val="auto"/>
      <w:kern w:val="2"/>
      <w:sz w:val="21"/>
      <w:szCs w:val="21"/>
      <w:lang w:val="en-US" w:eastAsia="zh-CN"/>
    </w:rPr>
  </w:style>
  <w:style w:type="character" w:styleId="aa">
    <w:name w:val="Hyperlink"/>
    <w:basedOn w:val="a0"/>
    <w:uiPriority w:val="99"/>
    <w:unhideWhenUsed/>
    <w:rsid w:val="007542E8"/>
    <w:rPr>
      <w:color w:val="FF6600" w:themeColor="hyperlink"/>
      <w:u w:val="single"/>
    </w:rPr>
  </w:style>
  <w:style w:type="table" w:customStyle="1" w:styleId="TableGridLight1">
    <w:name w:val="Table Grid Light1"/>
    <w:basedOn w:val="a1"/>
    <w:uiPriority w:val="40"/>
    <w:rsid w:val="0002269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sid w:val="00390C3E"/>
    <w:rPr>
      <w:color w:val="605E5C"/>
      <w:shd w:val="clear" w:color="auto" w:fill="E1DFDD"/>
    </w:rPr>
  </w:style>
  <w:style w:type="character" w:styleId="ab">
    <w:name w:val="annotation reference"/>
    <w:basedOn w:val="a0"/>
    <w:uiPriority w:val="99"/>
    <w:semiHidden/>
    <w:unhideWhenUsed/>
    <w:rsid w:val="00FC2833"/>
    <w:rPr>
      <w:sz w:val="21"/>
      <w:szCs w:val="21"/>
    </w:rPr>
  </w:style>
  <w:style w:type="paragraph" w:styleId="ac">
    <w:name w:val="annotation text"/>
    <w:basedOn w:val="a"/>
    <w:link w:val="Char4"/>
    <w:uiPriority w:val="99"/>
    <w:semiHidden/>
    <w:unhideWhenUsed/>
    <w:rsid w:val="00FC2833"/>
  </w:style>
  <w:style w:type="character" w:customStyle="1" w:styleId="Char4">
    <w:name w:val="批注文字 Char"/>
    <w:basedOn w:val="a0"/>
    <w:link w:val="ac"/>
    <w:uiPriority w:val="99"/>
    <w:semiHidden/>
    <w:rsid w:val="00FC2833"/>
  </w:style>
  <w:style w:type="paragraph" w:styleId="ad">
    <w:name w:val="annotation subject"/>
    <w:basedOn w:val="ac"/>
    <w:next w:val="ac"/>
    <w:link w:val="Char5"/>
    <w:uiPriority w:val="99"/>
    <w:semiHidden/>
    <w:unhideWhenUsed/>
    <w:rsid w:val="00FC2833"/>
    <w:rPr>
      <w:b/>
      <w:bCs/>
    </w:rPr>
  </w:style>
  <w:style w:type="character" w:customStyle="1" w:styleId="Char5">
    <w:name w:val="批注主题 Char"/>
    <w:basedOn w:val="Char4"/>
    <w:link w:val="ad"/>
    <w:uiPriority w:val="99"/>
    <w:semiHidden/>
    <w:rsid w:val="00FC2833"/>
    <w:rPr>
      <w:b/>
      <w:bCs/>
    </w:rPr>
  </w:style>
  <w:style w:type="paragraph" w:styleId="ae">
    <w:name w:val="Body Text"/>
    <w:basedOn w:val="a"/>
    <w:link w:val="Char6"/>
    <w:uiPriority w:val="99"/>
    <w:unhideWhenUsed/>
    <w:rsid w:val="009C27FD"/>
    <w:pPr>
      <w:spacing w:after="120" w:line="360" w:lineRule="auto"/>
      <w:ind w:left="714" w:hanging="357"/>
    </w:pPr>
    <w:rPr>
      <w:rFonts w:ascii="Times New Roman" w:eastAsia="宋体" w:hAnsi="Times New Roman" w:cs="Times New Roman"/>
      <w:color w:val="auto"/>
      <w:kern w:val="2"/>
      <w:sz w:val="21"/>
      <w:lang w:val="x-none" w:eastAsia="x-none"/>
    </w:rPr>
  </w:style>
  <w:style w:type="character" w:customStyle="1" w:styleId="Char6">
    <w:name w:val="正文文本 Char"/>
    <w:basedOn w:val="a0"/>
    <w:link w:val="ae"/>
    <w:uiPriority w:val="99"/>
    <w:rsid w:val="009C27FD"/>
    <w:rPr>
      <w:rFonts w:ascii="Times New Roman" w:eastAsia="宋体" w:hAnsi="Times New Roman" w:cs="Times New Roman"/>
      <w:color w:val="auto"/>
      <w:kern w:val="2"/>
      <w:sz w:val="21"/>
      <w:lang w:val="x-none" w:eastAsia="x-none"/>
    </w:rPr>
  </w:style>
  <w:style w:type="character" w:customStyle="1" w:styleId="5Char">
    <w:name w:val="标题 5 Char"/>
    <w:basedOn w:val="a0"/>
    <w:link w:val="5"/>
    <w:rsid w:val="007469C5"/>
    <w:rPr>
      <w:rFonts w:ascii="Bosch Office Sans" w:eastAsia="宋体" w:hAnsi="Bosch Office Sans" w:cs="Times New Roman"/>
      <w:b/>
      <w:bCs/>
      <w:i/>
      <w:iCs/>
      <w:color w:val="auto"/>
      <w:sz w:val="26"/>
      <w:szCs w:val="26"/>
    </w:rPr>
  </w:style>
  <w:style w:type="character" w:customStyle="1" w:styleId="6Char">
    <w:name w:val="标题 6 Char"/>
    <w:basedOn w:val="a0"/>
    <w:link w:val="6"/>
    <w:rsid w:val="007469C5"/>
    <w:rPr>
      <w:rFonts w:ascii="Bosch Office Sans" w:eastAsia="宋体" w:hAnsi="Bosch Office Sans" w:cs="Times New Roman"/>
      <w:b/>
      <w:bCs/>
      <w:color w:val="auto"/>
      <w:sz w:val="22"/>
      <w:szCs w:val="22"/>
    </w:rPr>
  </w:style>
  <w:style w:type="character" w:customStyle="1" w:styleId="7Char">
    <w:name w:val="标题 7 Char"/>
    <w:basedOn w:val="a0"/>
    <w:link w:val="7"/>
    <w:rsid w:val="007469C5"/>
    <w:rPr>
      <w:rFonts w:ascii="Bosch Office Sans" w:eastAsia="宋体" w:hAnsi="Bosch Office Sans" w:cs="Times New Roman"/>
      <w:color w:val="auto"/>
      <w:sz w:val="22"/>
      <w:szCs w:val="24"/>
    </w:rPr>
  </w:style>
  <w:style w:type="character" w:customStyle="1" w:styleId="8Char">
    <w:name w:val="标题 8 Char"/>
    <w:basedOn w:val="a0"/>
    <w:link w:val="8"/>
    <w:rsid w:val="007469C5"/>
    <w:rPr>
      <w:rFonts w:ascii="Bosch Office Sans" w:eastAsia="宋体" w:hAnsi="Bosch Office Sans" w:cs="Times New Roman"/>
      <w:i/>
      <w:iCs/>
      <w:color w:val="auto"/>
      <w:sz w:val="22"/>
      <w:szCs w:val="24"/>
    </w:rPr>
  </w:style>
  <w:style w:type="character" w:customStyle="1" w:styleId="9Char">
    <w:name w:val="标题 9 Char"/>
    <w:basedOn w:val="a0"/>
    <w:link w:val="9"/>
    <w:rsid w:val="007469C5"/>
    <w:rPr>
      <w:rFonts w:ascii="Bosch Office Sans" w:eastAsia="宋体" w:hAnsi="Bosch Office Sans" w:cs="Arial"/>
      <w:color w:val="auto"/>
      <w:sz w:val="22"/>
      <w:szCs w:val="22"/>
    </w:rPr>
  </w:style>
  <w:style w:type="character" w:customStyle="1" w:styleId="Char2">
    <w:name w:val="列出段落 Char"/>
    <w:link w:val="a6"/>
    <w:uiPriority w:val="34"/>
    <w:rsid w:val="00141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635A54" w:themeColor="text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BC4166"/>
    <w:pPr>
      <w:spacing w:after="0" w:line="240" w:lineRule="auto"/>
    </w:pPr>
  </w:style>
  <w:style w:type="paragraph" w:styleId="1">
    <w:name w:val="heading 1"/>
    <w:basedOn w:val="a"/>
    <w:next w:val="a"/>
    <w:link w:val="1Char"/>
    <w:qFormat/>
    <w:rsid w:val="00B01A83"/>
    <w:pPr>
      <w:keepNext/>
      <w:keepLines/>
      <w:outlineLvl w:val="0"/>
    </w:pPr>
    <w:rPr>
      <w:rFonts w:asciiTheme="majorHAnsi" w:eastAsiaTheme="majorEastAsia" w:hAnsiTheme="majorHAnsi" w:cstheme="majorBidi"/>
      <w:b/>
      <w:bCs/>
      <w:color w:val="FF6600" w:themeColor="background2"/>
      <w:szCs w:val="28"/>
    </w:rPr>
  </w:style>
  <w:style w:type="paragraph" w:styleId="2">
    <w:name w:val="heading 2"/>
    <w:basedOn w:val="a"/>
    <w:next w:val="a"/>
    <w:link w:val="2Char"/>
    <w:unhideWhenUsed/>
    <w:qFormat/>
    <w:rsid w:val="00B01A83"/>
    <w:pPr>
      <w:keepNext/>
      <w:keepLines/>
      <w:outlineLvl w:val="1"/>
    </w:pPr>
    <w:rPr>
      <w:rFonts w:asciiTheme="majorHAnsi" w:eastAsiaTheme="majorEastAsia" w:hAnsiTheme="majorHAnsi" w:cstheme="majorBidi"/>
      <w:b/>
      <w:bCs/>
      <w:szCs w:val="26"/>
    </w:rPr>
  </w:style>
  <w:style w:type="paragraph" w:styleId="3">
    <w:name w:val="heading 3"/>
    <w:basedOn w:val="a"/>
    <w:next w:val="a"/>
    <w:link w:val="3Char"/>
    <w:unhideWhenUsed/>
    <w:qFormat/>
    <w:rsid w:val="00B01A83"/>
    <w:pPr>
      <w:keepNext/>
      <w:keepLines/>
      <w:outlineLvl w:val="2"/>
    </w:pPr>
    <w:rPr>
      <w:rFonts w:asciiTheme="majorHAnsi" w:eastAsiaTheme="majorEastAsia" w:hAnsiTheme="majorHAnsi" w:cstheme="majorBidi"/>
      <w:bCs/>
    </w:rPr>
  </w:style>
  <w:style w:type="paragraph" w:styleId="4">
    <w:name w:val="heading 4"/>
    <w:basedOn w:val="a"/>
    <w:next w:val="a"/>
    <w:link w:val="4Char"/>
    <w:unhideWhenUsed/>
    <w:qFormat/>
    <w:rsid w:val="008277A6"/>
    <w:pPr>
      <w:keepNext/>
      <w:keepLines/>
      <w:spacing w:before="200"/>
      <w:outlineLvl w:val="3"/>
    </w:pPr>
    <w:rPr>
      <w:rFonts w:asciiTheme="majorHAnsi" w:eastAsiaTheme="majorEastAsia" w:hAnsiTheme="majorHAnsi" w:cstheme="majorBidi"/>
      <w:bCs/>
      <w:iCs/>
      <w:color w:val="9A8B7D" w:themeColor="text2"/>
    </w:rPr>
  </w:style>
  <w:style w:type="paragraph" w:styleId="5">
    <w:name w:val="heading 5"/>
    <w:basedOn w:val="a"/>
    <w:next w:val="a"/>
    <w:link w:val="5Char"/>
    <w:qFormat/>
    <w:rsid w:val="007469C5"/>
    <w:pPr>
      <w:tabs>
        <w:tab w:val="left" w:pos="1008"/>
      </w:tabs>
      <w:spacing w:before="240" w:after="60" w:line="295" w:lineRule="atLeast"/>
      <w:ind w:left="1008" w:hanging="1008"/>
      <w:outlineLvl w:val="4"/>
    </w:pPr>
    <w:rPr>
      <w:rFonts w:ascii="Bosch Office Sans" w:eastAsia="宋体" w:hAnsi="Bosch Office Sans" w:cs="Times New Roman"/>
      <w:b/>
      <w:bCs/>
      <w:i/>
      <w:iCs/>
      <w:color w:val="auto"/>
      <w:sz w:val="26"/>
      <w:szCs w:val="26"/>
    </w:rPr>
  </w:style>
  <w:style w:type="paragraph" w:styleId="6">
    <w:name w:val="heading 6"/>
    <w:basedOn w:val="a"/>
    <w:next w:val="a"/>
    <w:link w:val="6Char"/>
    <w:qFormat/>
    <w:rsid w:val="007469C5"/>
    <w:pPr>
      <w:tabs>
        <w:tab w:val="left" w:pos="1152"/>
      </w:tabs>
      <w:spacing w:before="240" w:after="60" w:line="295" w:lineRule="atLeast"/>
      <w:ind w:left="1152" w:hanging="1152"/>
      <w:outlineLvl w:val="5"/>
    </w:pPr>
    <w:rPr>
      <w:rFonts w:ascii="Bosch Office Sans" w:eastAsia="宋体" w:hAnsi="Bosch Office Sans" w:cs="Times New Roman"/>
      <w:b/>
      <w:bCs/>
      <w:color w:val="auto"/>
      <w:sz w:val="22"/>
      <w:szCs w:val="22"/>
    </w:rPr>
  </w:style>
  <w:style w:type="paragraph" w:styleId="7">
    <w:name w:val="heading 7"/>
    <w:basedOn w:val="a"/>
    <w:next w:val="a"/>
    <w:link w:val="7Char"/>
    <w:qFormat/>
    <w:rsid w:val="007469C5"/>
    <w:pPr>
      <w:tabs>
        <w:tab w:val="left" w:pos="1296"/>
      </w:tabs>
      <w:spacing w:before="240" w:after="60" w:line="295" w:lineRule="atLeast"/>
      <w:ind w:left="1296" w:hanging="1296"/>
      <w:outlineLvl w:val="6"/>
    </w:pPr>
    <w:rPr>
      <w:rFonts w:ascii="Bosch Office Sans" w:eastAsia="宋体" w:hAnsi="Bosch Office Sans" w:cs="Times New Roman"/>
      <w:color w:val="auto"/>
      <w:sz w:val="22"/>
      <w:szCs w:val="24"/>
    </w:rPr>
  </w:style>
  <w:style w:type="paragraph" w:styleId="8">
    <w:name w:val="heading 8"/>
    <w:basedOn w:val="a"/>
    <w:next w:val="a"/>
    <w:link w:val="8Char"/>
    <w:qFormat/>
    <w:rsid w:val="007469C5"/>
    <w:pPr>
      <w:tabs>
        <w:tab w:val="left" w:pos="1440"/>
      </w:tabs>
      <w:spacing w:before="240" w:after="60" w:line="295" w:lineRule="atLeast"/>
      <w:ind w:left="1440" w:hanging="1440"/>
      <w:outlineLvl w:val="7"/>
    </w:pPr>
    <w:rPr>
      <w:rFonts w:ascii="Bosch Office Sans" w:eastAsia="宋体" w:hAnsi="Bosch Office Sans" w:cs="Times New Roman"/>
      <w:i/>
      <w:iCs/>
      <w:color w:val="auto"/>
      <w:sz w:val="22"/>
      <w:szCs w:val="24"/>
    </w:rPr>
  </w:style>
  <w:style w:type="paragraph" w:styleId="9">
    <w:name w:val="heading 9"/>
    <w:basedOn w:val="a"/>
    <w:next w:val="a"/>
    <w:link w:val="9Char"/>
    <w:qFormat/>
    <w:rsid w:val="007469C5"/>
    <w:pPr>
      <w:tabs>
        <w:tab w:val="left" w:pos="1584"/>
      </w:tabs>
      <w:spacing w:before="240" w:after="60" w:line="295" w:lineRule="atLeast"/>
      <w:ind w:left="1584" w:hanging="1584"/>
      <w:outlineLvl w:val="8"/>
    </w:pPr>
    <w:rPr>
      <w:rFonts w:ascii="Bosch Office Sans" w:eastAsia="宋体" w:hAnsi="Bosch Office Sans" w:cs="Arial"/>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GSK header"/>
    <w:basedOn w:val="a"/>
    <w:link w:val="Char"/>
    <w:unhideWhenUsed/>
    <w:qFormat/>
    <w:rsid w:val="00681F0F"/>
    <w:pPr>
      <w:tabs>
        <w:tab w:val="center" w:pos="4513"/>
        <w:tab w:val="right" w:pos="9026"/>
      </w:tabs>
    </w:pPr>
    <w:rPr>
      <w:b/>
      <w:color w:val="FF6600" w:themeColor="background2"/>
      <w:sz w:val="26"/>
    </w:rPr>
  </w:style>
  <w:style w:type="character" w:customStyle="1" w:styleId="Char">
    <w:name w:val="页眉 Char"/>
    <w:aliases w:val="GSK header Char"/>
    <w:basedOn w:val="a0"/>
    <w:link w:val="a3"/>
    <w:rsid w:val="00681F0F"/>
    <w:rPr>
      <w:b/>
      <w:color w:val="FF6600" w:themeColor="background2"/>
      <w:sz w:val="26"/>
    </w:rPr>
  </w:style>
  <w:style w:type="paragraph" w:styleId="a4">
    <w:name w:val="footer"/>
    <w:basedOn w:val="a"/>
    <w:link w:val="Char0"/>
    <w:uiPriority w:val="99"/>
    <w:unhideWhenUsed/>
    <w:rsid w:val="00F905DA"/>
    <w:pPr>
      <w:tabs>
        <w:tab w:val="center" w:pos="4513"/>
        <w:tab w:val="right" w:pos="9026"/>
      </w:tabs>
    </w:pPr>
  </w:style>
  <w:style w:type="character" w:customStyle="1" w:styleId="Char0">
    <w:name w:val="页脚 Char"/>
    <w:basedOn w:val="a0"/>
    <w:link w:val="a4"/>
    <w:uiPriority w:val="99"/>
    <w:rsid w:val="00F905DA"/>
  </w:style>
  <w:style w:type="paragraph" w:styleId="a5">
    <w:name w:val="Balloon Text"/>
    <w:basedOn w:val="a"/>
    <w:link w:val="Char1"/>
    <w:uiPriority w:val="99"/>
    <w:semiHidden/>
    <w:unhideWhenUsed/>
    <w:rsid w:val="003204F1"/>
    <w:rPr>
      <w:rFonts w:ascii="Tahoma" w:hAnsi="Tahoma" w:cs="Tahoma"/>
      <w:sz w:val="16"/>
      <w:szCs w:val="16"/>
    </w:rPr>
  </w:style>
  <w:style w:type="character" w:customStyle="1" w:styleId="Char1">
    <w:name w:val="批注框文本 Char"/>
    <w:basedOn w:val="a0"/>
    <w:link w:val="a5"/>
    <w:uiPriority w:val="99"/>
    <w:semiHidden/>
    <w:rsid w:val="003204F1"/>
    <w:rPr>
      <w:rFonts w:ascii="Tahoma" w:hAnsi="Tahoma" w:cs="Tahoma"/>
      <w:sz w:val="16"/>
      <w:szCs w:val="16"/>
    </w:rPr>
  </w:style>
  <w:style w:type="paragraph" w:customStyle="1" w:styleId="GSKcovertitle">
    <w:name w:val="GSK cover title"/>
    <w:basedOn w:val="a"/>
    <w:qFormat/>
    <w:rsid w:val="008E2C2E"/>
    <w:pPr>
      <w:spacing w:line="640" w:lineRule="exact"/>
    </w:pPr>
    <w:rPr>
      <w:b/>
      <w:color w:val="FF6600" w:themeColor="background2"/>
      <w:sz w:val="64"/>
      <w:szCs w:val="64"/>
    </w:rPr>
  </w:style>
  <w:style w:type="paragraph" w:customStyle="1" w:styleId="GSKdatecover">
    <w:name w:val="GSK date_cover"/>
    <w:basedOn w:val="a"/>
    <w:qFormat/>
    <w:rsid w:val="007F3982"/>
    <w:pPr>
      <w:spacing w:line="640" w:lineRule="exact"/>
    </w:pPr>
    <w:rPr>
      <w:b/>
      <w:sz w:val="64"/>
      <w:szCs w:val="64"/>
    </w:rPr>
  </w:style>
  <w:style w:type="paragraph" w:customStyle="1" w:styleId="GSKstrictlyconfidentialcover">
    <w:name w:val="GSK strictly confidential_cover"/>
    <w:basedOn w:val="a"/>
    <w:qFormat/>
    <w:rsid w:val="008E2C2E"/>
    <w:pPr>
      <w:spacing w:line="640" w:lineRule="exact"/>
    </w:pPr>
    <w:rPr>
      <w:b/>
      <w:color w:val="9A8B7D" w:themeColor="text2"/>
      <w:sz w:val="64"/>
      <w:szCs w:val="64"/>
    </w:rPr>
  </w:style>
  <w:style w:type="paragraph" w:customStyle="1" w:styleId="GSKdisclaimer">
    <w:name w:val="GSK disclaimer"/>
    <w:basedOn w:val="a"/>
    <w:qFormat/>
    <w:rsid w:val="008E2C2E"/>
    <w:rPr>
      <w:color w:val="FF6600" w:themeColor="background2"/>
      <w:sz w:val="24"/>
      <w:szCs w:val="24"/>
    </w:rPr>
  </w:style>
  <w:style w:type="paragraph" w:customStyle="1" w:styleId="GSKfooter">
    <w:name w:val="GSK footer"/>
    <w:basedOn w:val="a4"/>
    <w:qFormat/>
    <w:rsid w:val="007F3982"/>
    <w:pPr>
      <w:tabs>
        <w:tab w:val="clear" w:pos="4513"/>
        <w:tab w:val="clear" w:pos="9026"/>
        <w:tab w:val="right" w:pos="10206"/>
      </w:tabs>
    </w:pPr>
    <w:rPr>
      <w:noProof/>
      <w:sz w:val="15"/>
      <w:szCs w:val="15"/>
    </w:rPr>
  </w:style>
  <w:style w:type="paragraph" w:customStyle="1" w:styleId="GSKbodytext">
    <w:name w:val="GSK body text"/>
    <w:basedOn w:val="a"/>
    <w:qFormat/>
    <w:rsid w:val="0071352E"/>
    <w:pPr>
      <w:contextualSpacing/>
    </w:pPr>
  </w:style>
  <w:style w:type="numbering" w:customStyle="1" w:styleId="Style1">
    <w:name w:val="Style1"/>
    <w:uiPriority w:val="99"/>
    <w:rsid w:val="00737A17"/>
    <w:pPr>
      <w:numPr>
        <w:numId w:val="1"/>
      </w:numPr>
    </w:pPr>
  </w:style>
  <w:style w:type="paragraph" w:styleId="a6">
    <w:name w:val="List Paragraph"/>
    <w:basedOn w:val="a"/>
    <w:link w:val="Char2"/>
    <w:uiPriority w:val="1"/>
    <w:qFormat/>
    <w:rsid w:val="00737A17"/>
    <w:pPr>
      <w:ind w:left="720"/>
      <w:contextualSpacing/>
    </w:pPr>
  </w:style>
  <w:style w:type="numbering" w:customStyle="1" w:styleId="GSKBulletedListstyle">
    <w:name w:val="GSK Bulleted List style"/>
    <w:uiPriority w:val="99"/>
    <w:rsid w:val="00737A17"/>
    <w:pPr>
      <w:numPr>
        <w:numId w:val="2"/>
      </w:numPr>
    </w:pPr>
  </w:style>
  <w:style w:type="paragraph" w:customStyle="1" w:styleId="GSKbullettabforlevels">
    <w:name w:val="GSK bullet_tab for levels"/>
    <w:basedOn w:val="a6"/>
    <w:qFormat/>
    <w:rsid w:val="008D6497"/>
    <w:pPr>
      <w:numPr>
        <w:numId w:val="3"/>
      </w:numPr>
      <w:spacing w:after="60"/>
    </w:pPr>
  </w:style>
  <w:style w:type="paragraph" w:customStyle="1" w:styleId="Addressdetails">
    <w:name w:val="Address details"/>
    <w:basedOn w:val="a"/>
    <w:uiPriority w:val="99"/>
    <w:rsid w:val="00484B63"/>
    <w:pPr>
      <w:suppressAutoHyphens/>
      <w:autoSpaceDE w:val="0"/>
      <w:autoSpaceDN w:val="0"/>
      <w:adjustRightInd w:val="0"/>
      <w:spacing w:line="180" w:lineRule="atLeast"/>
      <w:textAlignment w:val="center"/>
    </w:pPr>
    <w:rPr>
      <w:rFonts w:ascii="Berthold Akzidenz Grotesk" w:hAnsi="Berthold Akzidenz Grotesk" w:cs="Berthold Akzidenz Grotesk"/>
      <w:color w:val="72635C"/>
      <w:spacing w:val="-1"/>
      <w:sz w:val="15"/>
      <w:szCs w:val="15"/>
    </w:rPr>
  </w:style>
  <w:style w:type="paragraph" w:customStyle="1" w:styleId="GSKheading">
    <w:name w:val="GSK heading"/>
    <w:basedOn w:val="1"/>
    <w:qFormat/>
    <w:rsid w:val="005921CE"/>
  </w:style>
  <w:style w:type="table" w:customStyle="1" w:styleId="LightList1">
    <w:name w:val="Light List1"/>
    <w:basedOn w:val="a1"/>
    <w:uiPriority w:val="61"/>
    <w:rsid w:val="00A305D4"/>
    <w:pPr>
      <w:spacing w:after="0" w:line="240" w:lineRule="auto"/>
    </w:pPr>
    <w:tblPr>
      <w:tblStyleRowBandSize w:val="1"/>
      <w:tblStyleColBandSize w:val="1"/>
      <w:tblInd w:w="0" w:type="dxa"/>
      <w:tblBorders>
        <w:top w:val="single" w:sz="4" w:space="0" w:color="FF6600" w:themeColor="background2"/>
        <w:left w:val="single" w:sz="4" w:space="0" w:color="FF6600" w:themeColor="background2"/>
        <w:bottom w:val="single" w:sz="4" w:space="0" w:color="FF6600" w:themeColor="background2"/>
        <w:right w:val="single" w:sz="4" w:space="0" w:color="FF6600" w:themeColor="background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35A54" w:themeFill="text1"/>
      </w:tcPr>
    </w:tblStylePr>
    <w:tblStylePr w:type="lastRow">
      <w:pPr>
        <w:spacing w:before="0" w:after="0" w:line="240" w:lineRule="auto"/>
      </w:pPr>
      <w:rPr>
        <w:b/>
        <w:bCs/>
      </w:rPr>
      <w:tblPr/>
      <w:tcPr>
        <w:tcBorders>
          <w:top w:val="double" w:sz="6" w:space="0" w:color="635A54" w:themeColor="text1"/>
          <w:left w:val="single" w:sz="8" w:space="0" w:color="635A54" w:themeColor="text1"/>
          <w:bottom w:val="single" w:sz="8" w:space="0" w:color="635A54" w:themeColor="text1"/>
          <w:right w:val="single" w:sz="8" w:space="0" w:color="635A54" w:themeColor="text1"/>
        </w:tcBorders>
      </w:tcPr>
    </w:tblStylePr>
    <w:tblStylePr w:type="firstCol">
      <w:rPr>
        <w:b/>
        <w:bCs/>
      </w:rPr>
    </w:tblStylePr>
    <w:tblStylePr w:type="lastCol">
      <w:rPr>
        <w:b/>
        <w:bCs/>
      </w:rPr>
    </w:tblStylePr>
    <w:tblStylePr w:type="band1Vert">
      <w:tblPr/>
      <w:tcPr>
        <w:tcBorders>
          <w:top w:val="single" w:sz="8" w:space="0" w:color="635A54" w:themeColor="text1"/>
          <w:left w:val="single" w:sz="8" w:space="0" w:color="635A54" w:themeColor="text1"/>
          <w:bottom w:val="single" w:sz="8" w:space="0" w:color="635A54" w:themeColor="text1"/>
          <w:right w:val="single" w:sz="8" w:space="0" w:color="635A54" w:themeColor="text1"/>
        </w:tcBorders>
      </w:tcPr>
    </w:tblStylePr>
    <w:tblStylePr w:type="band1Horz">
      <w:tblPr/>
      <w:tcPr>
        <w:tcBorders>
          <w:top w:val="single" w:sz="8" w:space="0" w:color="635A54" w:themeColor="text1"/>
          <w:left w:val="single" w:sz="8" w:space="0" w:color="635A54" w:themeColor="text1"/>
          <w:bottom w:val="single" w:sz="8" w:space="0" w:color="635A54" w:themeColor="text1"/>
          <w:right w:val="single" w:sz="8" w:space="0" w:color="635A54" w:themeColor="text1"/>
        </w:tcBorders>
      </w:tcPr>
    </w:tblStylePr>
  </w:style>
  <w:style w:type="table" w:styleId="a7">
    <w:name w:val="Table Grid"/>
    <w:basedOn w:val="a1"/>
    <w:uiPriority w:val="59"/>
    <w:rsid w:val="00521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a1"/>
    <w:uiPriority w:val="60"/>
    <w:rsid w:val="00A305D4"/>
    <w:pPr>
      <w:spacing w:after="0" w:line="240" w:lineRule="auto"/>
    </w:pPr>
    <w:rPr>
      <w:color w:val="4A433F" w:themeColor="text1" w:themeShade="BF"/>
    </w:rPr>
    <w:tblPr>
      <w:tblStyleRowBandSize w:val="1"/>
      <w:tblStyleColBandSize w:val="1"/>
      <w:tblInd w:w="0" w:type="dxa"/>
      <w:tblBorders>
        <w:top w:val="single" w:sz="8" w:space="0" w:color="635A54" w:themeColor="text1"/>
        <w:bottom w:val="single" w:sz="8" w:space="0" w:color="635A54"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35A54" w:themeColor="text1"/>
          <w:left w:val="nil"/>
          <w:bottom w:val="single" w:sz="8" w:space="0" w:color="635A54" w:themeColor="text1"/>
          <w:right w:val="nil"/>
          <w:insideH w:val="nil"/>
          <w:insideV w:val="nil"/>
        </w:tcBorders>
      </w:tcPr>
    </w:tblStylePr>
    <w:tblStylePr w:type="lastRow">
      <w:pPr>
        <w:spacing w:before="0" w:after="0" w:line="240" w:lineRule="auto"/>
      </w:pPr>
      <w:rPr>
        <w:b/>
        <w:bCs/>
      </w:rPr>
      <w:tblPr/>
      <w:tcPr>
        <w:tcBorders>
          <w:top w:val="single" w:sz="8" w:space="0" w:color="635A54" w:themeColor="text1"/>
          <w:left w:val="nil"/>
          <w:bottom w:val="single" w:sz="8" w:space="0" w:color="635A5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5D3" w:themeFill="text1" w:themeFillTint="3F"/>
      </w:tcPr>
    </w:tblStylePr>
    <w:tblStylePr w:type="band1Horz">
      <w:tblPr/>
      <w:tcPr>
        <w:tcBorders>
          <w:left w:val="nil"/>
          <w:right w:val="nil"/>
          <w:insideH w:val="nil"/>
          <w:insideV w:val="nil"/>
        </w:tcBorders>
        <w:shd w:val="clear" w:color="auto" w:fill="D9D5D3" w:themeFill="text1" w:themeFillTint="3F"/>
      </w:tcPr>
    </w:tblStylePr>
  </w:style>
  <w:style w:type="paragraph" w:customStyle="1" w:styleId="Style2">
    <w:name w:val="Style2"/>
    <w:basedOn w:val="a"/>
    <w:rsid w:val="003C0B8D"/>
  </w:style>
  <w:style w:type="paragraph" w:customStyle="1" w:styleId="GSKsubheading">
    <w:name w:val="GSK subheading"/>
    <w:basedOn w:val="2"/>
    <w:qFormat/>
    <w:rsid w:val="005921CE"/>
    <w:pPr>
      <w:contextualSpacing/>
    </w:pPr>
  </w:style>
  <w:style w:type="table" w:styleId="-4">
    <w:name w:val="Light List Accent 4"/>
    <w:basedOn w:val="a1"/>
    <w:uiPriority w:val="61"/>
    <w:rsid w:val="00816D4C"/>
    <w:pPr>
      <w:spacing w:after="0" w:line="240" w:lineRule="auto"/>
    </w:pPr>
    <w:tblPr>
      <w:tblStyleRowBandSize w:val="1"/>
      <w:tblStyleColBandSize w:val="1"/>
      <w:tblInd w:w="0" w:type="dxa"/>
      <w:tblBorders>
        <w:top w:val="single" w:sz="8" w:space="0" w:color="00B6C9" w:themeColor="accent4"/>
        <w:left w:val="single" w:sz="8" w:space="0" w:color="00B6C9" w:themeColor="accent4"/>
        <w:bottom w:val="single" w:sz="8" w:space="0" w:color="00B6C9" w:themeColor="accent4"/>
        <w:right w:val="single" w:sz="8" w:space="0" w:color="00B6C9"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6C9" w:themeFill="accent4"/>
      </w:tcPr>
    </w:tblStylePr>
    <w:tblStylePr w:type="lastRow">
      <w:pPr>
        <w:spacing w:before="0" w:after="0" w:line="240" w:lineRule="auto"/>
      </w:pPr>
      <w:rPr>
        <w:b/>
        <w:bCs/>
      </w:rPr>
      <w:tblPr/>
      <w:tcPr>
        <w:tcBorders>
          <w:top w:val="double" w:sz="6" w:space="0" w:color="00B6C9" w:themeColor="accent4"/>
          <w:left w:val="single" w:sz="8" w:space="0" w:color="00B6C9" w:themeColor="accent4"/>
          <w:bottom w:val="single" w:sz="8" w:space="0" w:color="00B6C9" w:themeColor="accent4"/>
          <w:right w:val="single" w:sz="8" w:space="0" w:color="00B6C9" w:themeColor="accent4"/>
        </w:tcBorders>
      </w:tcPr>
    </w:tblStylePr>
    <w:tblStylePr w:type="firstCol">
      <w:rPr>
        <w:b/>
        <w:bCs/>
      </w:rPr>
    </w:tblStylePr>
    <w:tblStylePr w:type="lastCol">
      <w:rPr>
        <w:b/>
        <w:bCs/>
      </w:rPr>
    </w:tblStylePr>
    <w:tblStylePr w:type="band1Vert">
      <w:tblPr/>
      <w:tcPr>
        <w:tcBorders>
          <w:top w:val="single" w:sz="8" w:space="0" w:color="00B6C9" w:themeColor="accent4"/>
          <w:left w:val="single" w:sz="8" w:space="0" w:color="00B6C9" w:themeColor="accent4"/>
          <w:bottom w:val="single" w:sz="8" w:space="0" w:color="00B6C9" w:themeColor="accent4"/>
          <w:right w:val="single" w:sz="8" w:space="0" w:color="00B6C9" w:themeColor="accent4"/>
        </w:tcBorders>
      </w:tcPr>
    </w:tblStylePr>
    <w:tblStylePr w:type="band1Horz">
      <w:tblPr/>
      <w:tcPr>
        <w:tcBorders>
          <w:top w:val="single" w:sz="8" w:space="0" w:color="00B6C9" w:themeColor="accent4"/>
          <w:left w:val="single" w:sz="8" w:space="0" w:color="00B6C9" w:themeColor="accent4"/>
          <w:bottom w:val="single" w:sz="8" w:space="0" w:color="00B6C9" w:themeColor="accent4"/>
          <w:right w:val="single" w:sz="8" w:space="0" w:color="00B6C9" w:themeColor="accent4"/>
        </w:tcBorders>
      </w:tcPr>
    </w:tblStylePr>
  </w:style>
  <w:style w:type="table" w:styleId="-5">
    <w:name w:val="Light List Accent 5"/>
    <w:basedOn w:val="a1"/>
    <w:uiPriority w:val="61"/>
    <w:rsid w:val="00D7482C"/>
    <w:pPr>
      <w:spacing w:after="0" w:line="240" w:lineRule="auto"/>
    </w:pPr>
    <w:tblPr>
      <w:tblStyleRowBandSize w:val="1"/>
      <w:tblStyleColBandSize w:val="1"/>
      <w:tblInd w:w="0" w:type="dxa"/>
      <w:tblBorders>
        <w:top w:val="single" w:sz="8" w:space="0" w:color="BE0077" w:themeColor="accent5"/>
        <w:left w:val="single" w:sz="8" w:space="0" w:color="BE0077" w:themeColor="accent5"/>
        <w:bottom w:val="single" w:sz="8" w:space="0" w:color="BE0077" w:themeColor="accent5"/>
        <w:right w:val="single" w:sz="8" w:space="0" w:color="BE0077"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0077" w:themeFill="accent5"/>
      </w:tcPr>
    </w:tblStylePr>
    <w:tblStylePr w:type="lastRow">
      <w:pPr>
        <w:spacing w:before="0" w:after="0" w:line="240" w:lineRule="auto"/>
      </w:pPr>
      <w:rPr>
        <w:b/>
        <w:bCs/>
      </w:rPr>
      <w:tblPr/>
      <w:tcPr>
        <w:tcBorders>
          <w:top w:val="double" w:sz="6" w:space="0" w:color="BE0077" w:themeColor="accent5"/>
          <w:left w:val="single" w:sz="8" w:space="0" w:color="BE0077" w:themeColor="accent5"/>
          <w:bottom w:val="single" w:sz="8" w:space="0" w:color="BE0077" w:themeColor="accent5"/>
          <w:right w:val="single" w:sz="8" w:space="0" w:color="BE0077" w:themeColor="accent5"/>
        </w:tcBorders>
      </w:tcPr>
    </w:tblStylePr>
    <w:tblStylePr w:type="firstCol">
      <w:rPr>
        <w:b/>
        <w:bCs/>
      </w:rPr>
    </w:tblStylePr>
    <w:tblStylePr w:type="lastCol">
      <w:rPr>
        <w:b/>
        <w:bCs/>
      </w:rPr>
    </w:tblStylePr>
    <w:tblStylePr w:type="band1Vert">
      <w:tblPr/>
      <w:tcPr>
        <w:tcBorders>
          <w:top w:val="single" w:sz="8" w:space="0" w:color="BE0077" w:themeColor="accent5"/>
          <w:left w:val="single" w:sz="8" w:space="0" w:color="BE0077" w:themeColor="accent5"/>
          <w:bottom w:val="single" w:sz="8" w:space="0" w:color="BE0077" w:themeColor="accent5"/>
          <w:right w:val="single" w:sz="8" w:space="0" w:color="BE0077" w:themeColor="accent5"/>
        </w:tcBorders>
      </w:tcPr>
    </w:tblStylePr>
    <w:tblStylePr w:type="band1Horz">
      <w:tblPr/>
      <w:tcPr>
        <w:tcBorders>
          <w:top w:val="single" w:sz="8" w:space="0" w:color="BE0077" w:themeColor="accent5"/>
          <w:left w:val="single" w:sz="8" w:space="0" w:color="BE0077" w:themeColor="accent5"/>
          <w:bottom w:val="single" w:sz="8" w:space="0" w:color="BE0077" w:themeColor="accent5"/>
          <w:right w:val="single" w:sz="8" w:space="0" w:color="BE0077" w:themeColor="accent5"/>
        </w:tcBorders>
      </w:tcPr>
    </w:tblStylePr>
  </w:style>
  <w:style w:type="table" w:styleId="-6">
    <w:name w:val="Light List Accent 6"/>
    <w:basedOn w:val="a1"/>
    <w:uiPriority w:val="61"/>
    <w:rsid w:val="00D7482C"/>
    <w:pPr>
      <w:spacing w:after="0" w:line="240" w:lineRule="auto"/>
    </w:pPr>
    <w:tblPr>
      <w:tblStyleRowBandSize w:val="1"/>
      <w:tblStyleColBandSize w:val="1"/>
      <w:tblInd w:w="0" w:type="dxa"/>
      <w:tblBorders>
        <w:insideH w:val="single" w:sz="4" w:space="0" w:color="635A54"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4A8322" w:themeFill="accent6"/>
      </w:tcPr>
    </w:tblStylePr>
    <w:tblStylePr w:type="lastRow">
      <w:pPr>
        <w:spacing w:before="0" w:after="0" w:line="240" w:lineRule="auto"/>
      </w:pPr>
      <w:rPr>
        <w:b/>
        <w:bCs/>
      </w:rPr>
      <w:tblPr/>
      <w:tcPr>
        <w:tcBorders>
          <w:top w:val="double" w:sz="6" w:space="0" w:color="4A8322" w:themeColor="accent6"/>
          <w:left w:val="single" w:sz="8" w:space="0" w:color="4A8322" w:themeColor="accent6"/>
          <w:bottom w:val="single" w:sz="8" w:space="0" w:color="4A8322" w:themeColor="accent6"/>
          <w:right w:val="single" w:sz="8" w:space="0" w:color="4A8322" w:themeColor="accent6"/>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tcBorders>
          <w:top w:val="nil"/>
          <w:left w:val="nil"/>
          <w:bottom w:val="nil"/>
          <w:right w:val="nil"/>
          <w:insideH w:val="single" w:sz="4" w:space="0" w:color="635A54" w:themeColor="text1"/>
          <w:insideV w:val="nil"/>
          <w:tl2br w:val="nil"/>
          <w:tr2bl w:val="nil"/>
        </w:tcBorders>
        <w:vAlign w:val="center"/>
      </w:tcPr>
    </w:tblStylePr>
    <w:tblStylePr w:type="band2Horz">
      <w:tblPr/>
      <w:tcPr>
        <w:tcBorders>
          <w:top w:val="nil"/>
          <w:left w:val="nil"/>
          <w:bottom w:val="nil"/>
          <w:right w:val="nil"/>
          <w:insideH w:val="single" w:sz="4" w:space="0" w:color="635A54" w:themeColor="text1"/>
          <w:insideV w:val="nil"/>
          <w:tl2br w:val="nil"/>
          <w:tr2bl w:val="nil"/>
        </w:tcBorders>
      </w:tcPr>
    </w:tblStylePr>
  </w:style>
  <w:style w:type="table" w:styleId="-60">
    <w:name w:val="Colorful Shading Accent 6"/>
    <w:basedOn w:val="a1"/>
    <w:uiPriority w:val="71"/>
    <w:rsid w:val="005B74F3"/>
    <w:pPr>
      <w:spacing w:after="0" w:line="240" w:lineRule="auto"/>
    </w:pPr>
    <w:tblPr>
      <w:tblStyleRowBandSize w:val="1"/>
      <w:tblStyleColBandSize w:val="1"/>
      <w:tblInd w:w="0" w:type="dxa"/>
      <w:tblBorders>
        <w:top w:val="single" w:sz="24" w:space="0" w:color="BE0077" w:themeColor="accent5"/>
        <w:left w:val="single" w:sz="4" w:space="0" w:color="4A8322" w:themeColor="accent6"/>
        <w:bottom w:val="single" w:sz="4" w:space="0" w:color="4A8322" w:themeColor="accent6"/>
        <w:right w:val="single" w:sz="4" w:space="0" w:color="4A8322"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8E4" w:themeFill="accent6" w:themeFillTint="19"/>
    </w:tcPr>
    <w:tblStylePr w:type="firstRow">
      <w:rPr>
        <w:b/>
        <w:bCs/>
      </w:rPr>
      <w:tblPr/>
      <w:tcPr>
        <w:tcBorders>
          <w:top w:val="nil"/>
          <w:left w:val="nil"/>
          <w:bottom w:val="single" w:sz="24" w:space="0" w:color="BE007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E14" w:themeFill="accent6" w:themeFillShade="99"/>
      </w:tcPr>
    </w:tblStylePr>
    <w:tblStylePr w:type="firstCol">
      <w:rPr>
        <w:color w:val="FFFFFF" w:themeColor="background1"/>
      </w:rPr>
      <w:tblPr/>
      <w:tcPr>
        <w:tcBorders>
          <w:top w:val="nil"/>
          <w:left w:val="nil"/>
          <w:bottom w:val="nil"/>
          <w:right w:val="nil"/>
          <w:insideH w:val="single" w:sz="4" w:space="0" w:color="2C4E14" w:themeColor="accent6" w:themeShade="99"/>
          <w:insideV w:val="nil"/>
        </w:tcBorders>
        <w:shd w:val="clear" w:color="auto" w:fill="2C4E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C4E14" w:themeFill="accent6" w:themeFillShade="99"/>
      </w:tcPr>
    </w:tblStylePr>
    <w:tblStylePr w:type="band1Vert">
      <w:tblPr/>
      <w:tcPr>
        <w:shd w:val="clear" w:color="auto" w:fill="B2E291" w:themeFill="accent6" w:themeFillTint="66"/>
      </w:tcPr>
    </w:tblStylePr>
    <w:tblStylePr w:type="band1Horz">
      <w:tblPr/>
      <w:tcPr>
        <w:shd w:val="clear" w:color="auto" w:fill="A0DB76" w:themeFill="accent6" w:themeFillTint="7F"/>
      </w:tcPr>
    </w:tblStylePr>
    <w:tblStylePr w:type="neCell">
      <w:rPr>
        <w:color w:val="635A54" w:themeColor="text1"/>
      </w:rPr>
    </w:tblStylePr>
    <w:tblStylePr w:type="nwCell">
      <w:rPr>
        <w:color w:val="635A54" w:themeColor="text1"/>
      </w:rPr>
    </w:tblStylePr>
  </w:style>
  <w:style w:type="table" w:styleId="-61">
    <w:name w:val="Light Shading Accent 6"/>
    <w:basedOn w:val="a1"/>
    <w:uiPriority w:val="60"/>
    <w:rsid w:val="00D7482C"/>
    <w:pPr>
      <w:spacing w:after="0" w:line="240" w:lineRule="auto"/>
    </w:pPr>
    <w:rPr>
      <w:color w:val="376119" w:themeColor="accent6" w:themeShade="BF"/>
    </w:rPr>
    <w:tblPr>
      <w:tblStyleRowBandSize w:val="1"/>
      <w:tblStyleColBandSize w:val="1"/>
      <w:tblInd w:w="0" w:type="dxa"/>
      <w:tblBorders>
        <w:top w:val="single" w:sz="8" w:space="0" w:color="4A8322" w:themeColor="accent6"/>
        <w:bottom w:val="single" w:sz="8" w:space="0" w:color="4A8322"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A8322" w:themeColor="accent6"/>
          <w:left w:val="nil"/>
          <w:bottom w:val="single" w:sz="8" w:space="0" w:color="4A8322" w:themeColor="accent6"/>
          <w:right w:val="nil"/>
          <w:insideH w:val="nil"/>
          <w:insideV w:val="nil"/>
        </w:tcBorders>
      </w:tcPr>
    </w:tblStylePr>
    <w:tblStylePr w:type="lastRow">
      <w:pPr>
        <w:spacing w:before="0" w:after="0" w:line="240" w:lineRule="auto"/>
      </w:pPr>
      <w:rPr>
        <w:b/>
        <w:bCs/>
      </w:rPr>
      <w:tblPr/>
      <w:tcPr>
        <w:tcBorders>
          <w:top w:val="single" w:sz="8" w:space="0" w:color="4A8322" w:themeColor="accent6"/>
          <w:left w:val="nil"/>
          <w:bottom w:val="single" w:sz="8" w:space="0" w:color="4A83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DBB" w:themeFill="accent6" w:themeFillTint="3F"/>
      </w:tcPr>
    </w:tblStylePr>
    <w:tblStylePr w:type="band1Horz">
      <w:tblPr/>
      <w:tcPr>
        <w:tcBorders>
          <w:left w:val="nil"/>
          <w:right w:val="nil"/>
          <w:insideH w:val="nil"/>
          <w:insideV w:val="nil"/>
        </w:tcBorders>
        <w:shd w:val="clear" w:color="auto" w:fill="CFEDBB" w:themeFill="accent6" w:themeFillTint="3F"/>
      </w:tcPr>
    </w:tblStylePr>
  </w:style>
  <w:style w:type="character" w:customStyle="1" w:styleId="1Char">
    <w:name w:val="标题 1 Char"/>
    <w:basedOn w:val="a0"/>
    <w:link w:val="1"/>
    <w:uiPriority w:val="9"/>
    <w:rsid w:val="00B01A83"/>
    <w:rPr>
      <w:rFonts w:asciiTheme="majorHAnsi" w:eastAsiaTheme="majorEastAsia" w:hAnsiTheme="majorHAnsi" w:cstheme="majorBidi"/>
      <w:b/>
      <w:bCs/>
      <w:color w:val="FF6600" w:themeColor="background2"/>
      <w:sz w:val="20"/>
      <w:szCs w:val="28"/>
    </w:rPr>
  </w:style>
  <w:style w:type="character" w:customStyle="1" w:styleId="2Char">
    <w:name w:val="标题 2 Char"/>
    <w:basedOn w:val="a0"/>
    <w:link w:val="2"/>
    <w:uiPriority w:val="9"/>
    <w:rsid w:val="00B01A83"/>
    <w:rPr>
      <w:rFonts w:asciiTheme="majorHAnsi" w:eastAsiaTheme="majorEastAsia" w:hAnsiTheme="majorHAnsi" w:cstheme="majorBidi"/>
      <w:b/>
      <w:bCs/>
      <w:color w:val="635A54" w:themeColor="text1"/>
      <w:sz w:val="20"/>
      <w:szCs w:val="26"/>
    </w:rPr>
  </w:style>
  <w:style w:type="character" w:customStyle="1" w:styleId="3Char">
    <w:name w:val="标题 3 Char"/>
    <w:basedOn w:val="a0"/>
    <w:link w:val="3"/>
    <w:uiPriority w:val="9"/>
    <w:rsid w:val="00B01A83"/>
    <w:rPr>
      <w:rFonts w:asciiTheme="majorHAnsi" w:eastAsiaTheme="majorEastAsia" w:hAnsiTheme="majorHAnsi" w:cstheme="majorBidi"/>
      <w:bCs/>
      <w:color w:val="635A54" w:themeColor="text1"/>
      <w:sz w:val="20"/>
    </w:rPr>
  </w:style>
  <w:style w:type="character" w:customStyle="1" w:styleId="4Char">
    <w:name w:val="标题 4 Char"/>
    <w:basedOn w:val="a0"/>
    <w:link w:val="4"/>
    <w:uiPriority w:val="9"/>
    <w:semiHidden/>
    <w:rsid w:val="008277A6"/>
    <w:rPr>
      <w:rFonts w:asciiTheme="majorHAnsi" w:eastAsiaTheme="majorEastAsia" w:hAnsiTheme="majorHAnsi" w:cstheme="majorBidi"/>
      <w:bCs/>
      <w:iCs/>
      <w:color w:val="9A8B7D" w:themeColor="text2"/>
    </w:rPr>
  </w:style>
  <w:style w:type="table" w:customStyle="1" w:styleId="LightList-Accent11">
    <w:name w:val="Light List - Accent 11"/>
    <w:basedOn w:val="a1"/>
    <w:uiPriority w:val="61"/>
    <w:rsid w:val="00E91CF1"/>
    <w:pPr>
      <w:spacing w:after="0" w:line="240" w:lineRule="auto"/>
    </w:pPr>
    <w:tblPr>
      <w:tblStyleRowBandSize w:val="1"/>
      <w:tblStyleColBandSize w:val="1"/>
      <w:tblInd w:w="0" w:type="dxa"/>
      <w:tblBorders>
        <w:top w:val="single" w:sz="8" w:space="0" w:color="FF6600" w:themeColor="accent1"/>
        <w:left w:val="single" w:sz="8" w:space="0" w:color="FF6600" w:themeColor="accent1"/>
        <w:bottom w:val="single" w:sz="8" w:space="0" w:color="FF6600" w:themeColor="accent1"/>
        <w:right w:val="single" w:sz="8" w:space="0" w:color="FF66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6600" w:themeFill="accent1"/>
      </w:tcPr>
    </w:tblStylePr>
    <w:tblStylePr w:type="lastRow">
      <w:pPr>
        <w:spacing w:before="0" w:after="0" w:line="240" w:lineRule="auto"/>
      </w:pPr>
      <w:rPr>
        <w:b/>
        <w:bCs/>
      </w:rPr>
      <w:tblPr/>
      <w:tcPr>
        <w:tcBorders>
          <w:top w:val="double" w:sz="6" w:space="0" w:color="FF6600" w:themeColor="accent1"/>
          <w:left w:val="single" w:sz="8" w:space="0" w:color="FF6600" w:themeColor="accent1"/>
          <w:bottom w:val="single" w:sz="8" w:space="0" w:color="FF6600" w:themeColor="accent1"/>
          <w:right w:val="single" w:sz="8" w:space="0" w:color="FF6600" w:themeColor="accent1"/>
        </w:tcBorders>
      </w:tcPr>
    </w:tblStylePr>
    <w:tblStylePr w:type="firstCol">
      <w:rPr>
        <w:b/>
        <w:bCs/>
      </w:rPr>
    </w:tblStylePr>
    <w:tblStylePr w:type="lastCol">
      <w:rPr>
        <w:b/>
        <w:bCs/>
      </w:rPr>
    </w:tblStylePr>
    <w:tblStylePr w:type="band1Vert">
      <w:tblPr/>
      <w:tcPr>
        <w:tcBorders>
          <w:top w:val="single" w:sz="8" w:space="0" w:color="FF6600" w:themeColor="accent1"/>
          <w:left w:val="single" w:sz="8" w:space="0" w:color="FF6600" w:themeColor="accent1"/>
          <w:bottom w:val="single" w:sz="8" w:space="0" w:color="FF6600" w:themeColor="accent1"/>
          <w:right w:val="single" w:sz="8" w:space="0" w:color="FF6600" w:themeColor="accent1"/>
        </w:tcBorders>
      </w:tcPr>
    </w:tblStylePr>
    <w:tblStylePr w:type="band1Horz">
      <w:tblPr/>
      <w:tcPr>
        <w:tcBorders>
          <w:top w:val="single" w:sz="8" w:space="0" w:color="FF6600" w:themeColor="accent1"/>
          <w:left w:val="single" w:sz="8" w:space="0" w:color="FF6600" w:themeColor="accent1"/>
          <w:bottom w:val="single" w:sz="8" w:space="0" w:color="FF6600" w:themeColor="accent1"/>
          <w:right w:val="single" w:sz="8" w:space="0" w:color="FF6600" w:themeColor="accent1"/>
        </w:tcBorders>
      </w:tcPr>
    </w:tblStylePr>
  </w:style>
  <w:style w:type="table" w:customStyle="1" w:styleId="LightGrid-Accent11">
    <w:name w:val="Light Grid - Accent 11"/>
    <w:basedOn w:val="a1"/>
    <w:uiPriority w:val="62"/>
    <w:rsid w:val="004B24E2"/>
    <w:pPr>
      <w:spacing w:after="0" w:line="240" w:lineRule="auto"/>
    </w:pPr>
    <w:tblPr>
      <w:tblStyleRowBandSize w:val="1"/>
      <w:tblStyleColBandSize w:val="1"/>
      <w:tblInd w:w="0" w:type="dxa"/>
      <w:tblBorders>
        <w:top w:val="single" w:sz="8" w:space="0" w:color="FF6600" w:themeColor="accent1"/>
        <w:left w:val="single" w:sz="8" w:space="0" w:color="FF6600" w:themeColor="accent1"/>
        <w:bottom w:val="single" w:sz="8" w:space="0" w:color="FF6600" w:themeColor="accent1"/>
        <w:right w:val="single" w:sz="8" w:space="0" w:color="FF6600" w:themeColor="accent1"/>
        <w:insideH w:val="single" w:sz="8" w:space="0" w:color="FF6600" w:themeColor="accent1"/>
        <w:insideV w:val="single" w:sz="8" w:space="0" w:color="FF66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6600" w:themeColor="accent1"/>
          <w:left w:val="single" w:sz="8" w:space="0" w:color="FF6600" w:themeColor="accent1"/>
          <w:bottom w:val="single" w:sz="18" w:space="0" w:color="FF6600" w:themeColor="accent1"/>
          <w:right w:val="single" w:sz="8" w:space="0" w:color="FF6600" w:themeColor="accent1"/>
          <w:insideH w:val="nil"/>
          <w:insideV w:val="single" w:sz="8" w:space="0" w:color="FF66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600" w:themeColor="accent1"/>
          <w:left w:val="single" w:sz="8" w:space="0" w:color="FF6600" w:themeColor="accent1"/>
          <w:bottom w:val="single" w:sz="8" w:space="0" w:color="FF6600" w:themeColor="accent1"/>
          <w:right w:val="single" w:sz="8" w:space="0" w:color="FF6600" w:themeColor="accent1"/>
          <w:insideH w:val="nil"/>
          <w:insideV w:val="single" w:sz="8" w:space="0" w:color="FF66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600" w:themeColor="accent1"/>
          <w:left w:val="single" w:sz="8" w:space="0" w:color="FF6600" w:themeColor="accent1"/>
          <w:bottom w:val="single" w:sz="8" w:space="0" w:color="FF6600" w:themeColor="accent1"/>
          <w:right w:val="single" w:sz="8" w:space="0" w:color="FF6600" w:themeColor="accent1"/>
        </w:tcBorders>
      </w:tcPr>
    </w:tblStylePr>
    <w:tblStylePr w:type="band1Vert">
      <w:tblPr/>
      <w:tcPr>
        <w:tcBorders>
          <w:top w:val="single" w:sz="8" w:space="0" w:color="FF6600" w:themeColor="accent1"/>
          <w:left w:val="single" w:sz="8" w:space="0" w:color="FF6600" w:themeColor="accent1"/>
          <w:bottom w:val="single" w:sz="8" w:space="0" w:color="FF6600" w:themeColor="accent1"/>
          <w:right w:val="single" w:sz="8" w:space="0" w:color="FF6600" w:themeColor="accent1"/>
        </w:tcBorders>
        <w:shd w:val="clear" w:color="auto" w:fill="FFD9C0" w:themeFill="accent1" w:themeFillTint="3F"/>
      </w:tcPr>
    </w:tblStylePr>
    <w:tblStylePr w:type="band1Horz">
      <w:tblPr/>
      <w:tcPr>
        <w:tcBorders>
          <w:top w:val="single" w:sz="8" w:space="0" w:color="FF6600" w:themeColor="accent1"/>
          <w:left w:val="single" w:sz="8" w:space="0" w:color="FF6600" w:themeColor="accent1"/>
          <w:bottom w:val="single" w:sz="8" w:space="0" w:color="FF6600" w:themeColor="accent1"/>
          <w:right w:val="single" w:sz="8" w:space="0" w:color="FF6600" w:themeColor="accent1"/>
          <w:insideV w:val="single" w:sz="8" w:space="0" w:color="FF6600" w:themeColor="accent1"/>
        </w:tcBorders>
        <w:shd w:val="clear" w:color="auto" w:fill="FFD9C0" w:themeFill="accent1" w:themeFillTint="3F"/>
      </w:tcPr>
    </w:tblStylePr>
    <w:tblStylePr w:type="band2Horz">
      <w:tblPr/>
      <w:tcPr>
        <w:tcBorders>
          <w:top w:val="single" w:sz="8" w:space="0" w:color="FF6600" w:themeColor="accent1"/>
          <w:left w:val="single" w:sz="8" w:space="0" w:color="FF6600" w:themeColor="accent1"/>
          <w:bottom w:val="single" w:sz="8" w:space="0" w:color="FF6600" w:themeColor="accent1"/>
          <w:right w:val="single" w:sz="8" w:space="0" w:color="FF6600" w:themeColor="accent1"/>
          <w:insideV w:val="single" w:sz="8" w:space="0" w:color="FF6600" w:themeColor="accent1"/>
        </w:tcBorders>
      </w:tcPr>
    </w:tblStylePr>
  </w:style>
  <w:style w:type="table" w:styleId="-62">
    <w:name w:val="Light Grid Accent 6"/>
    <w:basedOn w:val="a1"/>
    <w:uiPriority w:val="62"/>
    <w:rsid w:val="00B21522"/>
    <w:pPr>
      <w:spacing w:after="0" w:line="240" w:lineRule="auto"/>
    </w:pPr>
    <w:tblPr>
      <w:tblStyleRowBandSize w:val="1"/>
      <w:tblStyleColBandSize w:val="1"/>
      <w:tblInd w:w="0" w:type="dxa"/>
      <w:tblBorders>
        <w:top w:val="single" w:sz="8" w:space="0" w:color="4A8322" w:themeColor="accent6"/>
        <w:left w:val="single" w:sz="8" w:space="0" w:color="4A8322" w:themeColor="accent6"/>
        <w:bottom w:val="single" w:sz="8" w:space="0" w:color="4A8322" w:themeColor="accent6"/>
        <w:right w:val="single" w:sz="8" w:space="0" w:color="4A8322" w:themeColor="accent6"/>
        <w:insideH w:val="single" w:sz="8" w:space="0" w:color="4A8322" w:themeColor="accent6"/>
        <w:insideV w:val="single" w:sz="8" w:space="0" w:color="4A8322"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A8322" w:themeColor="accent6"/>
          <w:left w:val="single" w:sz="8" w:space="0" w:color="4A8322" w:themeColor="accent6"/>
          <w:bottom w:val="single" w:sz="18" w:space="0" w:color="4A8322" w:themeColor="accent6"/>
          <w:right w:val="single" w:sz="8" w:space="0" w:color="4A8322" w:themeColor="accent6"/>
          <w:insideH w:val="nil"/>
          <w:insideV w:val="single" w:sz="8" w:space="0" w:color="4A83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8322" w:themeColor="accent6"/>
          <w:left w:val="single" w:sz="8" w:space="0" w:color="4A8322" w:themeColor="accent6"/>
          <w:bottom w:val="single" w:sz="8" w:space="0" w:color="4A8322" w:themeColor="accent6"/>
          <w:right w:val="single" w:sz="8" w:space="0" w:color="4A8322" w:themeColor="accent6"/>
          <w:insideH w:val="nil"/>
          <w:insideV w:val="single" w:sz="8" w:space="0" w:color="4A83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8322" w:themeColor="accent6"/>
          <w:left w:val="single" w:sz="8" w:space="0" w:color="4A8322" w:themeColor="accent6"/>
          <w:bottom w:val="single" w:sz="8" w:space="0" w:color="4A8322" w:themeColor="accent6"/>
          <w:right w:val="single" w:sz="8" w:space="0" w:color="4A8322" w:themeColor="accent6"/>
        </w:tcBorders>
      </w:tcPr>
    </w:tblStylePr>
    <w:tblStylePr w:type="band1Vert">
      <w:tblPr/>
      <w:tcPr>
        <w:tcBorders>
          <w:top w:val="single" w:sz="8" w:space="0" w:color="4A8322" w:themeColor="accent6"/>
          <w:left w:val="single" w:sz="8" w:space="0" w:color="4A8322" w:themeColor="accent6"/>
          <w:bottom w:val="single" w:sz="8" w:space="0" w:color="4A8322" w:themeColor="accent6"/>
          <w:right w:val="single" w:sz="8" w:space="0" w:color="4A8322" w:themeColor="accent6"/>
        </w:tcBorders>
        <w:shd w:val="clear" w:color="auto" w:fill="CFEDBB" w:themeFill="accent6" w:themeFillTint="3F"/>
      </w:tcPr>
    </w:tblStylePr>
    <w:tblStylePr w:type="band1Horz">
      <w:tblPr/>
      <w:tcPr>
        <w:tcBorders>
          <w:top w:val="single" w:sz="8" w:space="0" w:color="4A8322" w:themeColor="accent6"/>
          <w:left w:val="single" w:sz="8" w:space="0" w:color="4A8322" w:themeColor="accent6"/>
          <w:bottom w:val="single" w:sz="8" w:space="0" w:color="4A8322" w:themeColor="accent6"/>
          <w:right w:val="single" w:sz="8" w:space="0" w:color="4A8322" w:themeColor="accent6"/>
          <w:insideV w:val="single" w:sz="8" w:space="0" w:color="4A8322" w:themeColor="accent6"/>
        </w:tcBorders>
        <w:shd w:val="clear" w:color="auto" w:fill="CFEDBB" w:themeFill="accent6" w:themeFillTint="3F"/>
      </w:tcPr>
    </w:tblStylePr>
    <w:tblStylePr w:type="band2Horz">
      <w:tblPr/>
      <w:tcPr>
        <w:tcBorders>
          <w:top w:val="single" w:sz="8" w:space="0" w:color="4A8322" w:themeColor="accent6"/>
          <w:left w:val="single" w:sz="8" w:space="0" w:color="4A8322" w:themeColor="accent6"/>
          <w:bottom w:val="single" w:sz="8" w:space="0" w:color="4A8322" w:themeColor="accent6"/>
          <w:right w:val="single" w:sz="8" w:space="0" w:color="4A8322" w:themeColor="accent6"/>
          <w:insideV w:val="single" w:sz="8" w:space="0" w:color="4A8322" w:themeColor="accent6"/>
        </w:tcBorders>
      </w:tcPr>
    </w:tblStylePr>
  </w:style>
  <w:style w:type="table" w:customStyle="1" w:styleId="LightShading-Accent11">
    <w:name w:val="Light Shading - Accent 11"/>
    <w:basedOn w:val="a1"/>
    <w:uiPriority w:val="60"/>
    <w:rsid w:val="006E1914"/>
    <w:pPr>
      <w:spacing w:after="0" w:line="240" w:lineRule="auto"/>
    </w:pPr>
    <w:rPr>
      <w:color w:val="BF4C00" w:themeColor="accent1" w:themeShade="BF"/>
    </w:rPr>
    <w:tblPr>
      <w:tblStyleRowBandSize w:val="1"/>
      <w:tblStyleColBandSize w:val="1"/>
      <w:tblInd w:w="0" w:type="dxa"/>
      <w:tblBorders>
        <w:top w:val="single" w:sz="8" w:space="0" w:color="FF6600" w:themeColor="accent1"/>
        <w:bottom w:val="single" w:sz="8" w:space="0" w:color="FF66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6600" w:themeColor="accent1"/>
          <w:left w:val="nil"/>
          <w:bottom w:val="single" w:sz="8" w:space="0" w:color="FF6600" w:themeColor="accent1"/>
          <w:right w:val="nil"/>
          <w:insideH w:val="nil"/>
          <w:insideV w:val="nil"/>
        </w:tcBorders>
      </w:tcPr>
    </w:tblStylePr>
    <w:tblStylePr w:type="lastRow">
      <w:pPr>
        <w:spacing w:before="0" w:after="0" w:line="240" w:lineRule="auto"/>
      </w:pPr>
      <w:rPr>
        <w:b/>
        <w:bCs/>
      </w:rPr>
      <w:tblPr/>
      <w:tcPr>
        <w:tcBorders>
          <w:top w:val="single" w:sz="8" w:space="0" w:color="FF6600" w:themeColor="accent1"/>
          <w:left w:val="nil"/>
          <w:bottom w:val="single" w:sz="8" w:space="0" w:color="FF66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hemeFill="accent1" w:themeFillTint="3F"/>
      </w:tcPr>
    </w:tblStylePr>
    <w:tblStylePr w:type="band1Horz">
      <w:tblPr/>
      <w:tcPr>
        <w:tcBorders>
          <w:left w:val="nil"/>
          <w:right w:val="nil"/>
          <w:insideH w:val="nil"/>
          <w:insideV w:val="nil"/>
        </w:tcBorders>
        <w:shd w:val="clear" w:color="auto" w:fill="FFD9C0" w:themeFill="accent1" w:themeFillTint="3F"/>
      </w:tcPr>
    </w:tblStylePr>
  </w:style>
  <w:style w:type="paragraph" w:customStyle="1" w:styleId="GSKimagecaption">
    <w:name w:val="GSK image caption"/>
    <w:basedOn w:val="a"/>
    <w:qFormat/>
    <w:rsid w:val="00627305"/>
    <w:pPr>
      <w:spacing w:before="100"/>
    </w:pPr>
    <w:rPr>
      <w:color w:val="FF6600" w:themeColor="accent1"/>
      <w:sz w:val="16"/>
    </w:rPr>
  </w:style>
  <w:style w:type="table" w:customStyle="1" w:styleId="GSKtablestyle">
    <w:name w:val="GSK table style"/>
    <w:basedOn w:val="a7"/>
    <w:uiPriority w:val="99"/>
    <w:rsid w:val="00FE5505"/>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blStylePr w:type="firstRow">
      <w:pPr>
        <w:wordWrap/>
        <w:spacing w:beforeLines="0" w:beforeAutospacing="0" w:afterLines="0" w:afterAutospacing="0" w:line="240" w:lineRule="auto"/>
        <w:jc w:val="left"/>
      </w:pPr>
      <w:rPr>
        <w:rFonts w:ascii="Arial" w:hAnsi="Arial"/>
        <w:b/>
        <w:color w:val="FFFFFF" w:themeColor="background1"/>
        <w:sz w:val="20"/>
      </w:rPr>
      <w:tblPr/>
      <w:tcPr>
        <w:tcBorders>
          <w:top w:val="single" w:sz="4" w:space="0" w:color="FFFFFF" w:themeColor="background1"/>
          <w:left w:val="nil"/>
          <w:bottom w:val="single" w:sz="4" w:space="0" w:color="FFFFFF" w:themeColor="background1"/>
          <w:right w:val="nil"/>
          <w:insideH w:val="nil"/>
          <w:insideV w:val="single" w:sz="4" w:space="0" w:color="FFFFFF" w:themeColor="background1"/>
          <w:tl2br w:val="nil"/>
          <w:tr2bl w:val="nil"/>
        </w:tcBorders>
        <w:shd w:val="clear" w:color="auto" w:fill="FF6600" w:themeFill="background2"/>
        <w:vAlign w:val="top"/>
      </w:tcPr>
    </w:tblStylePr>
    <w:tblStylePr w:type="band1Horz">
      <w:pPr>
        <w:wordWrap/>
        <w:spacing w:beforeLines="0" w:beforeAutospacing="0" w:afterLines="0" w:afterAutospacing="0" w:line="240" w:lineRule="auto"/>
        <w:jc w:val="left"/>
      </w:pPr>
      <w:rPr>
        <w:rFonts w:ascii="Arial" w:hAnsi="Arial"/>
        <w:color w:val="635A54" w:themeColor="text1"/>
        <w:sz w:val="20"/>
      </w:rPr>
      <w:tblPr/>
      <w:tcPr>
        <w:tcBorders>
          <w:top w:val="nil"/>
          <w:left w:val="nil"/>
          <w:bottom w:val="single" w:sz="4" w:space="0" w:color="635A54" w:themeColor="text1"/>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635A54" w:themeColor="text1"/>
        <w:sz w:val="20"/>
      </w:rPr>
      <w:tblPr/>
      <w:tcPr>
        <w:tcBorders>
          <w:top w:val="nil"/>
          <w:left w:val="nil"/>
          <w:bottom w:val="single" w:sz="4" w:space="0" w:color="635A54" w:themeColor="text1"/>
          <w:right w:val="nil"/>
          <w:insideH w:val="nil"/>
          <w:insideV w:val="nil"/>
          <w:tl2br w:val="nil"/>
          <w:tr2bl w:val="nil"/>
        </w:tcBorders>
        <w:vAlign w:val="top"/>
      </w:tcPr>
    </w:tblStylePr>
  </w:style>
  <w:style w:type="paragraph" w:customStyle="1" w:styleId="GSKagendaheader">
    <w:name w:val="GSK agenda header"/>
    <w:basedOn w:val="a"/>
    <w:rsid w:val="002E6356"/>
    <w:rPr>
      <w:rFonts w:ascii="Arial" w:hAnsi="Arial"/>
      <w:b/>
      <w:color w:val="FF6600" w:themeColor="background2"/>
    </w:rPr>
  </w:style>
  <w:style w:type="paragraph" w:customStyle="1" w:styleId="green">
    <w:name w:val="_green"/>
    <w:basedOn w:val="a"/>
    <w:rsid w:val="0008003C"/>
    <w:pPr>
      <w:numPr>
        <w:numId w:val="4"/>
      </w:numPr>
    </w:pPr>
    <w:rPr>
      <w:rFonts w:ascii="Arial" w:eastAsia="宋体" w:hAnsi="Arial" w:cs="Arial"/>
      <w:i/>
      <w:iCs/>
      <w:color w:val="008000"/>
      <w:sz w:val="22"/>
      <w:szCs w:val="22"/>
    </w:rPr>
  </w:style>
  <w:style w:type="paragraph" w:styleId="a8">
    <w:name w:val="Normal (Web)"/>
    <w:basedOn w:val="a"/>
    <w:uiPriority w:val="99"/>
    <w:unhideWhenUsed/>
    <w:rsid w:val="00895329"/>
    <w:pPr>
      <w:spacing w:before="100" w:beforeAutospacing="1" w:after="100" w:afterAutospacing="1"/>
    </w:pPr>
    <w:rPr>
      <w:rFonts w:ascii="宋体" w:eastAsia="宋体" w:hAnsi="宋体" w:cs="宋体"/>
      <w:color w:val="auto"/>
      <w:sz w:val="24"/>
      <w:szCs w:val="24"/>
      <w:lang w:val="en-US" w:eastAsia="zh-CN"/>
    </w:rPr>
  </w:style>
  <w:style w:type="paragraph" w:styleId="a9">
    <w:name w:val="Plain Text"/>
    <w:basedOn w:val="a"/>
    <w:link w:val="Char3"/>
    <w:uiPriority w:val="99"/>
    <w:unhideWhenUsed/>
    <w:rsid w:val="00DD1260"/>
    <w:pPr>
      <w:widowControl w:val="0"/>
    </w:pPr>
    <w:rPr>
      <w:rFonts w:ascii="Calibri" w:eastAsia="宋体" w:hAnsi="Courier New" w:cs="Courier New"/>
      <w:color w:val="auto"/>
      <w:kern w:val="2"/>
      <w:sz w:val="21"/>
      <w:szCs w:val="21"/>
      <w:lang w:val="en-US" w:eastAsia="zh-CN"/>
    </w:rPr>
  </w:style>
  <w:style w:type="character" w:customStyle="1" w:styleId="Char3">
    <w:name w:val="纯文本 Char"/>
    <w:basedOn w:val="a0"/>
    <w:link w:val="a9"/>
    <w:uiPriority w:val="99"/>
    <w:rsid w:val="00DD1260"/>
    <w:rPr>
      <w:rFonts w:ascii="Calibri" w:eastAsia="宋体" w:hAnsi="Courier New" w:cs="Courier New"/>
      <w:color w:val="auto"/>
      <w:kern w:val="2"/>
      <w:sz w:val="21"/>
      <w:szCs w:val="21"/>
      <w:lang w:val="en-US" w:eastAsia="zh-CN"/>
    </w:rPr>
  </w:style>
  <w:style w:type="character" w:styleId="aa">
    <w:name w:val="Hyperlink"/>
    <w:basedOn w:val="a0"/>
    <w:uiPriority w:val="99"/>
    <w:unhideWhenUsed/>
    <w:rsid w:val="007542E8"/>
    <w:rPr>
      <w:color w:val="FF6600" w:themeColor="hyperlink"/>
      <w:u w:val="single"/>
    </w:rPr>
  </w:style>
  <w:style w:type="table" w:customStyle="1" w:styleId="TableGridLight1">
    <w:name w:val="Table Grid Light1"/>
    <w:basedOn w:val="a1"/>
    <w:uiPriority w:val="40"/>
    <w:rsid w:val="0002269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rsid w:val="00390C3E"/>
    <w:rPr>
      <w:color w:val="605E5C"/>
      <w:shd w:val="clear" w:color="auto" w:fill="E1DFDD"/>
    </w:rPr>
  </w:style>
  <w:style w:type="character" w:styleId="ab">
    <w:name w:val="annotation reference"/>
    <w:basedOn w:val="a0"/>
    <w:uiPriority w:val="99"/>
    <w:semiHidden/>
    <w:unhideWhenUsed/>
    <w:rsid w:val="00FC2833"/>
    <w:rPr>
      <w:sz w:val="21"/>
      <w:szCs w:val="21"/>
    </w:rPr>
  </w:style>
  <w:style w:type="paragraph" w:styleId="ac">
    <w:name w:val="annotation text"/>
    <w:basedOn w:val="a"/>
    <w:link w:val="Char4"/>
    <w:uiPriority w:val="99"/>
    <w:semiHidden/>
    <w:unhideWhenUsed/>
    <w:rsid w:val="00FC2833"/>
  </w:style>
  <w:style w:type="character" w:customStyle="1" w:styleId="Char4">
    <w:name w:val="批注文字 Char"/>
    <w:basedOn w:val="a0"/>
    <w:link w:val="ac"/>
    <w:uiPriority w:val="99"/>
    <w:semiHidden/>
    <w:rsid w:val="00FC2833"/>
  </w:style>
  <w:style w:type="paragraph" w:styleId="ad">
    <w:name w:val="annotation subject"/>
    <w:basedOn w:val="ac"/>
    <w:next w:val="ac"/>
    <w:link w:val="Char5"/>
    <w:uiPriority w:val="99"/>
    <w:semiHidden/>
    <w:unhideWhenUsed/>
    <w:rsid w:val="00FC2833"/>
    <w:rPr>
      <w:b/>
      <w:bCs/>
    </w:rPr>
  </w:style>
  <w:style w:type="character" w:customStyle="1" w:styleId="Char5">
    <w:name w:val="批注主题 Char"/>
    <w:basedOn w:val="Char4"/>
    <w:link w:val="ad"/>
    <w:uiPriority w:val="99"/>
    <w:semiHidden/>
    <w:rsid w:val="00FC2833"/>
    <w:rPr>
      <w:b/>
      <w:bCs/>
    </w:rPr>
  </w:style>
  <w:style w:type="paragraph" w:styleId="ae">
    <w:name w:val="Body Text"/>
    <w:basedOn w:val="a"/>
    <w:link w:val="Char6"/>
    <w:uiPriority w:val="99"/>
    <w:unhideWhenUsed/>
    <w:rsid w:val="009C27FD"/>
    <w:pPr>
      <w:spacing w:after="120" w:line="360" w:lineRule="auto"/>
      <w:ind w:left="714" w:hanging="357"/>
    </w:pPr>
    <w:rPr>
      <w:rFonts w:ascii="Times New Roman" w:eastAsia="宋体" w:hAnsi="Times New Roman" w:cs="Times New Roman"/>
      <w:color w:val="auto"/>
      <w:kern w:val="2"/>
      <w:sz w:val="21"/>
      <w:lang w:val="x-none" w:eastAsia="x-none"/>
    </w:rPr>
  </w:style>
  <w:style w:type="character" w:customStyle="1" w:styleId="Char6">
    <w:name w:val="正文文本 Char"/>
    <w:basedOn w:val="a0"/>
    <w:link w:val="ae"/>
    <w:uiPriority w:val="99"/>
    <w:rsid w:val="009C27FD"/>
    <w:rPr>
      <w:rFonts w:ascii="Times New Roman" w:eastAsia="宋体" w:hAnsi="Times New Roman" w:cs="Times New Roman"/>
      <w:color w:val="auto"/>
      <w:kern w:val="2"/>
      <w:sz w:val="21"/>
      <w:lang w:val="x-none" w:eastAsia="x-none"/>
    </w:rPr>
  </w:style>
  <w:style w:type="character" w:customStyle="1" w:styleId="5Char">
    <w:name w:val="标题 5 Char"/>
    <w:basedOn w:val="a0"/>
    <w:link w:val="5"/>
    <w:rsid w:val="007469C5"/>
    <w:rPr>
      <w:rFonts w:ascii="Bosch Office Sans" w:eastAsia="宋体" w:hAnsi="Bosch Office Sans" w:cs="Times New Roman"/>
      <w:b/>
      <w:bCs/>
      <w:i/>
      <w:iCs/>
      <w:color w:val="auto"/>
      <w:sz w:val="26"/>
      <w:szCs w:val="26"/>
    </w:rPr>
  </w:style>
  <w:style w:type="character" w:customStyle="1" w:styleId="6Char">
    <w:name w:val="标题 6 Char"/>
    <w:basedOn w:val="a0"/>
    <w:link w:val="6"/>
    <w:rsid w:val="007469C5"/>
    <w:rPr>
      <w:rFonts w:ascii="Bosch Office Sans" w:eastAsia="宋体" w:hAnsi="Bosch Office Sans" w:cs="Times New Roman"/>
      <w:b/>
      <w:bCs/>
      <w:color w:val="auto"/>
      <w:sz w:val="22"/>
      <w:szCs w:val="22"/>
    </w:rPr>
  </w:style>
  <w:style w:type="character" w:customStyle="1" w:styleId="7Char">
    <w:name w:val="标题 7 Char"/>
    <w:basedOn w:val="a0"/>
    <w:link w:val="7"/>
    <w:rsid w:val="007469C5"/>
    <w:rPr>
      <w:rFonts w:ascii="Bosch Office Sans" w:eastAsia="宋体" w:hAnsi="Bosch Office Sans" w:cs="Times New Roman"/>
      <w:color w:val="auto"/>
      <w:sz w:val="22"/>
      <w:szCs w:val="24"/>
    </w:rPr>
  </w:style>
  <w:style w:type="character" w:customStyle="1" w:styleId="8Char">
    <w:name w:val="标题 8 Char"/>
    <w:basedOn w:val="a0"/>
    <w:link w:val="8"/>
    <w:rsid w:val="007469C5"/>
    <w:rPr>
      <w:rFonts w:ascii="Bosch Office Sans" w:eastAsia="宋体" w:hAnsi="Bosch Office Sans" w:cs="Times New Roman"/>
      <w:i/>
      <w:iCs/>
      <w:color w:val="auto"/>
      <w:sz w:val="22"/>
      <w:szCs w:val="24"/>
    </w:rPr>
  </w:style>
  <w:style w:type="character" w:customStyle="1" w:styleId="9Char">
    <w:name w:val="标题 9 Char"/>
    <w:basedOn w:val="a0"/>
    <w:link w:val="9"/>
    <w:rsid w:val="007469C5"/>
    <w:rPr>
      <w:rFonts w:ascii="Bosch Office Sans" w:eastAsia="宋体" w:hAnsi="Bosch Office Sans" w:cs="Arial"/>
      <w:color w:val="auto"/>
      <w:sz w:val="22"/>
      <w:szCs w:val="22"/>
    </w:rPr>
  </w:style>
  <w:style w:type="character" w:customStyle="1" w:styleId="Char2">
    <w:name w:val="列出段落 Char"/>
    <w:link w:val="a6"/>
    <w:uiPriority w:val="34"/>
    <w:rsid w:val="0014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5922">
      <w:bodyDiv w:val="1"/>
      <w:marLeft w:val="0"/>
      <w:marRight w:val="0"/>
      <w:marTop w:val="0"/>
      <w:marBottom w:val="0"/>
      <w:divBdr>
        <w:top w:val="none" w:sz="0" w:space="0" w:color="auto"/>
        <w:left w:val="none" w:sz="0" w:space="0" w:color="auto"/>
        <w:bottom w:val="none" w:sz="0" w:space="0" w:color="auto"/>
        <w:right w:val="none" w:sz="0" w:space="0" w:color="auto"/>
      </w:divBdr>
      <w:divsChild>
        <w:div w:id="1741639691">
          <w:marLeft w:val="432"/>
          <w:marRight w:val="0"/>
          <w:marTop w:val="0"/>
          <w:marBottom w:val="120"/>
          <w:divBdr>
            <w:top w:val="none" w:sz="0" w:space="0" w:color="auto"/>
            <w:left w:val="none" w:sz="0" w:space="0" w:color="auto"/>
            <w:bottom w:val="none" w:sz="0" w:space="0" w:color="auto"/>
            <w:right w:val="none" w:sz="0" w:space="0" w:color="auto"/>
          </w:divBdr>
        </w:div>
        <w:div w:id="1340624188">
          <w:marLeft w:val="850"/>
          <w:marRight w:val="0"/>
          <w:marTop w:val="0"/>
          <w:marBottom w:val="120"/>
          <w:divBdr>
            <w:top w:val="none" w:sz="0" w:space="0" w:color="auto"/>
            <w:left w:val="none" w:sz="0" w:space="0" w:color="auto"/>
            <w:bottom w:val="none" w:sz="0" w:space="0" w:color="auto"/>
            <w:right w:val="none" w:sz="0" w:space="0" w:color="auto"/>
          </w:divBdr>
        </w:div>
        <w:div w:id="591204350">
          <w:marLeft w:val="850"/>
          <w:marRight w:val="0"/>
          <w:marTop w:val="0"/>
          <w:marBottom w:val="120"/>
          <w:divBdr>
            <w:top w:val="none" w:sz="0" w:space="0" w:color="auto"/>
            <w:left w:val="none" w:sz="0" w:space="0" w:color="auto"/>
            <w:bottom w:val="none" w:sz="0" w:space="0" w:color="auto"/>
            <w:right w:val="none" w:sz="0" w:space="0" w:color="auto"/>
          </w:divBdr>
        </w:div>
        <w:div w:id="233202902">
          <w:marLeft w:val="850"/>
          <w:marRight w:val="0"/>
          <w:marTop w:val="0"/>
          <w:marBottom w:val="120"/>
          <w:divBdr>
            <w:top w:val="none" w:sz="0" w:space="0" w:color="auto"/>
            <w:left w:val="none" w:sz="0" w:space="0" w:color="auto"/>
            <w:bottom w:val="none" w:sz="0" w:space="0" w:color="auto"/>
            <w:right w:val="none" w:sz="0" w:space="0" w:color="auto"/>
          </w:divBdr>
        </w:div>
      </w:divsChild>
    </w:div>
    <w:div w:id="266619462">
      <w:bodyDiv w:val="1"/>
      <w:marLeft w:val="0"/>
      <w:marRight w:val="0"/>
      <w:marTop w:val="0"/>
      <w:marBottom w:val="0"/>
      <w:divBdr>
        <w:top w:val="none" w:sz="0" w:space="0" w:color="auto"/>
        <w:left w:val="none" w:sz="0" w:space="0" w:color="auto"/>
        <w:bottom w:val="none" w:sz="0" w:space="0" w:color="auto"/>
        <w:right w:val="none" w:sz="0" w:space="0" w:color="auto"/>
      </w:divBdr>
    </w:div>
    <w:div w:id="269163166">
      <w:bodyDiv w:val="1"/>
      <w:marLeft w:val="0"/>
      <w:marRight w:val="0"/>
      <w:marTop w:val="0"/>
      <w:marBottom w:val="0"/>
      <w:divBdr>
        <w:top w:val="none" w:sz="0" w:space="0" w:color="auto"/>
        <w:left w:val="none" w:sz="0" w:space="0" w:color="auto"/>
        <w:bottom w:val="none" w:sz="0" w:space="0" w:color="auto"/>
        <w:right w:val="none" w:sz="0" w:space="0" w:color="auto"/>
      </w:divBdr>
    </w:div>
    <w:div w:id="330723340">
      <w:bodyDiv w:val="1"/>
      <w:marLeft w:val="0"/>
      <w:marRight w:val="0"/>
      <w:marTop w:val="0"/>
      <w:marBottom w:val="0"/>
      <w:divBdr>
        <w:top w:val="none" w:sz="0" w:space="0" w:color="auto"/>
        <w:left w:val="none" w:sz="0" w:space="0" w:color="auto"/>
        <w:bottom w:val="none" w:sz="0" w:space="0" w:color="auto"/>
        <w:right w:val="none" w:sz="0" w:space="0" w:color="auto"/>
      </w:divBdr>
    </w:div>
    <w:div w:id="678235063">
      <w:bodyDiv w:val="1"/>
      <w:marLeft w:val="0"/>
      <w:marRight w:val="0"/>
      <w:marTop w:val="0"/>
      <w:marBottom w:val="0"/>
      <w:divBdr>
        <w:top w:val="none" w:sz="0" w:space="0" w:color="auto"/>
        <w:left w:val="none" w:sz="0" w:space="0" w:color="auto"/>
        <w:bottom w:val="none" w:sz="0" w:space="0" w:color="auto"/>
        <w:right w:val="none" w:sz="0" w:space="0" w:color="auto"/>
      </w:divBdr>
    </w:div>
    <w:div w:id="795219984">
      <w:bodyDiv w:val="1"/>
      <w:marLeft w:val="0"/>
      <w:marRight w:val="0"/>
      <w:marTop w:val="0"/>
      <w:marBottom w:val="0"/>
      <w:divBdr>
        <w:top w:val="none" w:sz="0" w:space="0" w:color="auto"/>
        <w:left w:val="none" w:sz="0" w:space="0" w:color="auto"/>
        <w:bottom w:val="none" w:sz="0" w:space="0" w:color="auto"/>
        <w:right w:val="none" w:sz="0" w:space="0" w:color="auto"/>
      </w:divBdr>
    </w:div>
    <w:div w:id="924417391">
      <w:bodyDiv w:val="1"/>
      <w:marLeft w:val="0"/>
      <w:marRight w:val="0"/>
      <w:marTop w:val="0"/>
      <w:marBottom w:val="0"/>
      <w:divBdr>
        <w:top w:val="none" w:sz="0" w:space="0" w:color="auto"/>
        <w:left w:val="none" w:sz="0" w:space="0" w:color="auto"/>
        <w:bottom w:val="none" w:sz="0" w:space="0" w:color="auto"/>
        <w:right w:val="none" w:sz="0" w:space="0" w:color="auto"/>
      </w:divBdr>
    </w:div>
    <w:div w:id="985429324">
      <w:bodyDiv w:val="1"/>
      <w:marLeft w:val="0"/>
      <w:marRight w:val="0"/>
      <w:marTop w:val="0"/>
      <w:marBottom w:val="0"/>
      <w:divBdr>
        <w:top w:val="none" w:sz="0" w:space="0" w:color="auto"/>
        <w:left w:val="none" w:sz="0" w:space="0" w:color="auto"/>
        <w:bottom w:val="none" w:sz="0" w:space="0" w:color="auto"/>
        <w:right w:val="none" w:sz="0" w:space="0" w:color="auto"/>
      </w:divBdr>
    </w:div>
    <w:div w:id="1115438943">
      <w:bodyDiv w:val="1"/>
      <w:marLeft w:val="0"/>
      <w:marRight w:val="0"/>
      <w:marTop w:val="0"/>
      <w:marBottom w:val="0"/>
      <w:divBdr>
        <w:top w:val="none" w:sz="0" w:space="0" w:color="auto"/>
        <w:left w:val="none" w:sz="0" w:space="0" w:color="auto"/>
        <w:bottom w:val="none" w:sz="0" w:space="0" w:color="auto"/>
        <w:right w:val="none" w:sz="0" w:space="0" w:color="auto"/>
      </w:divBdr>
    </w:div>
    <w:div w:id="1199977087">
      <w:bodyDiv w:val="1"/>
      <w:marLeft w:val="0"/>
      <w:marRight w:val="0"/>
      <w:marTop w:val="0"/>
      <w:marBottom w:val="0"/>
      <w:divBdr>
        <w:top w:val="none" w:sz="0" w:space="0" w:color="auto"/>
        <w:left w:val="none" w:sz="0" w:space="0" w:color="auto"/>
        <w:bottom w:val="none" w:sz="0" w:space="0" w:color="auto"/>
        <w:right w:val="none" w:sz="0" w:space="0" w:color="auto"/>
      </w:divBdr>
    </w:div>
    <w:div w:id="1599950802">
      <w:bodyDiv w:val="1"/>
      <w:marLeft w:val="0"/>
      <w:marRight w:val="0"/>
      <w:marTop w:val="0"/>
      <w:marBottom w:val="0"/>
      <w:divBdr>
        <w:top w:val="none" w:sz="0" w:space="0" w:color="auto"/>
        <w:left w:val="none" w:sz="0" w:space="0" w:color="auto"/>
        <w:bottom w:val="none" w:sz="0" w:space="0" w:color="auto"/>
        <w:right w:val="none" w:sz="0" w:space="0" w:color="auto"/>
      </w:divBdr>
    </w:div>
    <w:div w:id="1733119971">
      <w:bodyDiv w:val="1"/>
      <w:marLeft w:val="0"/>
      <w:marRight w:val="0"/>
      <w:marTop w:val="0"/>
      <w:marBottom w:val="0"/>
      <w:divBdr>
        <w:top w:val="none" w:sz="0" w:space="0" w:color="auto"/>
        <w:left w:val="none" w:sz="0" w:space="0" w:color="auto"/>
        <w:bottom w:val="none" w:sz="0" w:space="0" w:color="auto"/>
        <w:right w:val="none" w:sz="0" w:space="0" w:color="auto"/>
      </w:divBdr>
      <w:divsChild>
        <w:div w:id="1829711811">
          <w:marLeft w:val="850"/>
          <w:marRight w:val="0"/>
          <w:marTop w:val="0"/>
          <w:marBottom w:val="120"/>
          <w:divBdr>
            <w:top w:val="none" w:sz="0" w:space="0" w:color="auto"/>
            <w:left w:val="none" w:sz="0" w:space="0" w:color="auto"/>
            <w:bottom w:val="none" w:sz="0" w:space="0" w:color="auto"/>
            <w:right w:val="none" w:sz="0" w:space="0" w:color="auto"/>
          </w:divBdr>
        </w:div>
      </w:divsChild>
    </w:div>
    <w:div w:id="1787000386">
      <w:bodyDiv w:val="1"/>
      <w:marLeft w:val="0"/>
      <w:marRight w:val="0"/>
      <w:marTop w:val="0"/>
      <w:marBottom w:val="0"/>
      <w:divBdr>
        <w:top w:val="none" w:sz="0" w:space="0" w:color="auto"/>
        <w:left w:val="none" w:sz="0" w:space="0" w:color="auto"/>
        <w:bottom w:val="none" w:sz="0" w:space="0" w:color="auto"/>
        <w:right w:val="none" w:sz="0" w:space="0" w:color="auto"/>
      </w:divBdr>
    </w:div>
    <w:div w:id="1969897179">
      <w:bodyDiv w:val="1"/>
      <w:marLeft w:val="0"/>
      <w:marRight w:val="0"/>
      <w:marTop w:val="0"/>
      <w:marBottom w:val="0"/>
      <w:divBdr>
        <w:top w:val="none" w:sz="0" w:space="0" w:color="auto"/>
        <w:left w:val="none" w:sz="0" w:space="0" w:color="auto"/>
        <w:bottom w:val="none" w:sz="0" w:space="0" w:color="auto"/>
        <w:right w:val="none" w:sz="0" w:space="0" w:color="auto"/>
      </w:divBdr>
    </w:div>
    <w:div w:id="203634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un.ye@isu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SK Colour palette">
      <a:dk1>
        <a:srgbClr val="635A54"/>
      </a:dk1>
      <a:lt1>
        <a:srgbClr val="FFFFFF"/>
      </a:lt1>
      <a:dk2>
        <a:srgbClr val="9A8B7D"/>
      </a:dk2>
      <a:lt2>
        <a:srgbClr val="FF6600"/>
      </a:lt2>
      <a:accent1>
        <a:srgbClr val="FF6600"/>
      </a:accent1>
      <a:accent2>
        <a:srgbClr val="635A54"/>
      </a:accent2>
      <a:accent3>
        <a:srgbClr val="9A8B7D"/>
      </a:accent3>
      <a:accent4>
        <a:srgbClr val="00B6C9"/>
      </a:accent4>
      <a:accent5>
        <a:srgbClr val="BE0077"/>
      </a:accent5>
      <a:accent6>
        <a:srgbClr val="4A8322"/>
      </a:accent6>
      <a:hlink>
        <a:srgbClr val="FF6600"/>
      </a:hlink>
      <a:folHlink>
        <a:srgbClr val="9A8B7D"/>
      </a:folHlink>
    </a:clrScheme>
    <a:fontScheme name="GS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bg2"/>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EBE27-D208-4144-9734-B53482BB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GSK</dc:creator>
  <cp:lastModifiedBy>yeyun</cp:lastModifiedBy>
  <cp:revision>4</cp:revision>
  <cp:lastPrinted>2017-05-12T09:48:00Z</cp:lastPrinted>
  <dcterms:created xsi:type="dcterms:W3CDTF">2020-08-05T09:53:00Z</dcterms:created>
  <dcterms:modified xsi:type="dcterms:W3CDTF">2020-08-05T10:15:00Z</dcterms:modified>
</cp:coreProperties>
</file>